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A9F" w:rsidRPr="00740FE1" w:rsidRDefault="00695A9F" w:rsidP="00695A9F">
      <w:pPr>
        <w:widowControl w:val="0"/>
        <w:autoSpaceDE w:val="0"/>
        <w:autoSpaceDN w:val="0"/>
        <w:adjustRightInd w:val="0"/>
        <w:spacing w:after="0" w:line="240" w:lineRule="exact"/>
        <w:jc w:val="center"/>
        <w:rPr>
          <w:rFonts w:ascii="Times New Roman" w:hAnsi="Times New Roman"/>
          <w:sz w:val="28"/>
          <w:szCs w:val="28"/>
        </w:rPr>
      </w:pPr>
      <w:r w:rsidRPr="00740FE1">
        <w:rPr>
          <w:rFonts w:ascii="Times New Roman" w:hAnsi="Times New Roman"/>
          <w:sz w:val="28"/>
          <w:szCs w:val="28"/>
        </w:rPr>
        <w:t>Сводный отчет</w:t>
      </w:r>
    </w:p>
    <w:p w:rsidR="00695A9F" w:rsidRPr="00740FE1" w:rsidRDefault="00695A9F" w:rsidP="00695A9F">
      <w:pPr>
        <w:widowControl w:val="0"/>
        <w:autoSpaceDE w:val="0"/>
        <w:autoSpaceDN w:val="0"/>
        <w:adjustRightInd w:val="0"/>
        <w:spacing w:after="0" w:line="240" w:lineRule="exact"/>
        <w:jc w:val="center"/>
        <w:rPr>
          <w:rFonts w:ascii="Times New Roman" w:hAnsi="Times New Roman"/>
          <w:sz w:val="28"/>
          <w:szCs w:val="28"/>
        </w:rPr>
      </w:pPr>
      <w:r w:rsidRPr="00740FE1">
        <w:rPr>
          <w:rFonts w:ascii="Times New Roman" w:hAnsi="Times New Roman"/>
          <w:sz w:val="28"/>
          <w:szCs w:val="28"/>
        </w:rPr>
        <w:t>о результатах проведения оценки регулирующего воздействия</w:t>
      </w:r>
    </w:p>
    <w:p w:rsidR="00695A9F" w:rsidRDefault="00695A9F" w:rsidP="00695A9F">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проекта</w:t>
      </w:r>
      <w:r w:rsidRPr="00740FE1">
        <w:rPr>
          <w:rFonts w:ascii="Times New Roman" w:hAnsi="Times New Roman"/>
          <w:sz w:val="28"/>
          <w:szCs w:val="28"/>
        </w:rPr>
        <w:t xml:space="preserve"> нормативного правового акта </w:t>
      </w:r>
      <w:r>
        <w:rPr>
          <w:rFonts w:ascii="Times New Roman" w:hAnsi="Times New Roman"/>
          <w:bCs/>
          <w:sz w:val="28"/>
          <w:szCs w:val="28"/>
        </w:rPr>
        <w:t>Петровского городского</w:t>
      </w:r>
      <w:r w:rsidRPr="00740FE1">
        <w:rPr>
          <w:rFonts w:ascii="Times New Roman" w:hAnsi="Times New Roman"/>
          <w:bCs/>
          <w:sz w:val="28"/>
          <w:szCs w:val="28"/>
        </w:rPr>
        <w:t xml:space="preserve"> </w:t>
      </w:r>
      <w:r>
        <w:rPr>
          <w:rFonts w:ascii="Times New Roman" w:hAnsi="Times New Roman"/>
          <w:bCs/>
          <w:sz w:val="28"/>
          <w:szCs w:val="28"/>
        </w:rPr>
        <w:t xml:space="preserve">округа </w:t>
      </w:r>
      <w:r w:rsidRPr="00740FE1">
        <w:rPr>
          <w:rFonts w:ascii="Times New Roman" w:hAnsi="Times New Roman"/>
          <w:bCs/>
          <w:sz w:val="28"/>
          <w:szCs w:val="28"/>
        </w:rPr>
        <w:t>Ставропольского края</w:t>
      </w:r>
      <w:r w:rsidRPr="00740FE1">
        <w:rPr>
          <w:rFonts w:ascii="Times New Roman" w:hAnsi="Times New Roman"/>
          <w:sz w:val="28"/>
          <w:szCs w:val="28"/>
        </w:rPr>
        <w:t xml:space="preserve">, </w:t>
      </w:r>
    </w:p>
    <w:p w:rsidR="00695A9F" w:rsidRPr="00740FE1" w:rsidRDefault="00695A9F" w:rsidP="00695A9F">
      <w:pPr>
        <w:widowControl w:val="0"/>
        <w:autoSpaceDE w:val="0"/>
        <w:autoSpaceDN w:val="0"/>
        <w:adjustRightInd w:val="0"/>
        <w:spacing w:after="0" w:line="240" w:lineRule="exact"/>
        <w:jc w:val="center"/>
        <w:rPr>
          <w:rFonts w:ascii="Times New Roman" w:hAnsi="Times New Roman"/>
          <w:sz w:val="28"/>
          <w:szCs w:val="28"/>
        </w:rPr>
      </w:pPr>
      <w:r w:rsidRPr="00740FE1">
        <w:rPr>
          <w:rFonts w:ascii="Times New Roman" w:hAnsi="Times New Roman"/>
          <w:sz w:val="28"/>
          <w:szCs w:val="28"/>
        </w:rPr>
        <w:t>затрагивающего вопросы осуществления</w:t>
      </w:r>
      <w:r>
        <w:rPr>
          <w:rFonts w:ascii="Times New Roman" w:hAnsi="Times New Roman"/>
          <w:sz w:val="28"/>
          <w:szCs w:val="28"/>
        </w:rPr>
        <w:t xml:space="preserve"> </w:t>
      </w:r>
      <w:r w:rsidRPr="00740FE1">
        <w:rPr>
          <w:rFonts w:ascii="Times New Roman" w:hAnsi="Times New Roman"/>
          <w:sz w:val="28"/>
          <w:szCs w:val="28"/>
        </w:rPr>
        <w:t>предпринимательской и инвестиционной деятельности</w:t>
      </w:r>
    </w:p>
    <w:p w:rsidR="00695A9F" w:rsidRPr="00740FE1" w:rsidRDefault="00695A9F" w:rsidP="00695A9F">
      <w:pPr>
        <w:widowControl w:val="0"/>
        <w:autoSpaceDE w:val="0"/>
        <w:autoSpaceDN w:val="0"/>
        <w:adjustRightInd w:val="0"/>
        <w:spacing w:after="0"/>
        <w:jc w:val="center"/>
        <w:rPr>
          <w:rFonts w:ascii="Times New Roman" w:hAnsi="Times New Roman"/>
        </w:rPr>
      </w:pP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 Общая информация</w:t>
      </w:r>
      <w:bookmarkStart w:id="0" w:name="_GoBack"/>
      <w:bookmarkEnd w:id="0"/>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1.1. Отдел, органы администрации - разработчик проекта нормативного правового акта, затрагивающего вопросы осуществления предпринимательской и инвестиционной деятельности (далее соответственно - разработчик проекта правового акта, проект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 xml:space="preserve"> Отдел  стратегического планирования и инвестиций администрации Петровского городского округа Ставропольского края</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1.2. Вид и наименование проекта правового акта:</w:t>
      </w:r>
    </w:p>
    <w:p w:rsidR="00543975" w:rsidRPr="00CC5AAC" w:rsidRDefault="00695A9F" w:rsidP="00A256F4">
      <w:pPr>
        <w:pStyle w:val="ConsPlusNonformat"/>
        <w:ind w:firstLine="708"/>
        <w:jc w:val="both"/>
        <w:rPr>
          <w:rFonts w:ascii="Times New Roman" w:hAnsi="Times New Roman" w:cs="Times New Roman"/>
          <w:sz w:val="24"/>
          <w:szCs w:val="24"/>
        </w:rPr>
      </w:pPr>
      <w:r w:rsidRPr="00CC5AAC">
        <w:rPr>
          <w:rFonts w:ascii="Times New Roman" w:hAnsi="Times New Roman" w:cs="Times New Roman"/>
          <w:sz w:val="24"/>
          <w:szCs w:val="24"/>
        </w:rPr>
        <w:t xml:space="preserve">Постановление администрации Петровского городского круга Ставропольского края </w:t>
      </w:r>
      <w:r w:rsidR="00947003" w:rsidRPr="00CC5AAC">
        <w:rPr>
          <w:rFonts w:ascii="Times New Roman" w:hAnsi="Times New Roman" w:cs="Times New Roman"/>
          <w:sz w:val="24"/>
          <w:szCs w:val="24"/>
        </w:rPr>
        <w:t xml:space="preserve">«О внесении изменений в Порядок проведения проверки инвестиционных проектов, 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w:t>
      </w:r>
      <w:proofErr w:type="gramStart"/>
      <w:r w:rsidR="00947003" w:rsidRPr="00CC5AAC">
        <w:rPr>
          <w:rFonts w:ascii="Times New Roman" w:hAnsi="Times New Roman" w:cs="Times New Roman"/>
          <w:sz w:val="24"/>
          <w:szCs w:val="24"/>
        </w:rPr>
        <w:t>эффективности использования средств бюджета Петровского городского округа Ставропольского</w:t>
      </w:r>
      <w:proofErr w:type="gramEnd"/>
      <w:r w:rsidR="00947003" w:rsidRPr="00CC5AAC">
        <w:rPr>
          <w:rFonts w:ascii="Times New Roman" w:hAnsi="Times New Roman" w:cs="Times New Roman"/>
          <w:sz w:val="24"/>
          <w:szCs w:val="24"/>
        </w:rPr>
        <w:t xml:space="preserve"> края, направляемых на капитальные вложения».</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1.3. Предполагаемая дата вступления в силу нормативного правового акта, затрагивающего вопросы осуществления предпринимательской и инвестиционной деятельности (далее - нормативный правовой акт): постановление вступает в силу со дня его </w:t>
      </w:r>
      <w:r w:rsidR="00017199" w:rsidRPr="00CC5AAC">
        <w:rPr>
          <w:rFonts w:ascii="Times New Roman" w:hAnsi="Times New Roman" w:cs="Times New Roman"/>
          <w:sz w:val="24"/>
          <w:szCs w:val="24"/>
        </w:rPr>
        <w:t>подписания</w:t>
      </w:r>
      <w:r w:rsidR="00A256F4" w:rsidRPr="00CC5AAC">
        <w:rPr>
          <w:rFonts w:ascii="Times New Roman" w:hAnsi="Times New Roman" w:cs="Times New Roman"/>
          <w:sz w:val="24"/>
          <w:szCs w:val="24"/>
        </w:rPr>
        <w:t>.</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r>
      <w:r w:rsidR="00F37835" w:rsidRPr="00CC5AAC">
        <w:rPr>
          <w:rFonts w:ascii="Times New Roman" w:hAnsi="Times New Roman" w:cs="Times New Roman"/>
          <w:sz w:val="24"/>
          <w:szCs w:val="24"/>
        </w:rPr>
        <w:t xml:space="preserve">1.4. Краткое   описание   проблемы, на решение которой </w:t>
      </w:r>
      <w:r w:rsidRPr="00CC5AAC">
        <w:rPr>
          <w:rFonts w:ascii="Times New Roman" w:hAnsi="Times New Roman" w:cs="Times New Roman"/>
          <w:sz w:val="24"/>
          <w:szCs w:val="24"/>
        </w:rPr>
        <w:t>направлено предлагаемое правовое регулирование:</w:t>
      </w:r>
    </w:p>
    <w:p w:rsidR="00947003" w:rsidRPr="00CC5AAC" w:rsidRDefault="00947003" w:rsidP="00947003">
      <w:pPr>
        <w:pStyle w:val="ConsPlusNonformat"/>
        <w:ind w:firstLine="567"/>
        <w:jc w:val="both"/>
        <w:rPr>
          <w:rFonts w:ascii="Times New Roman" w:hAnsi="Times New Roman" w:cs="Times New Roman"/>
          <w:sz w:val="24"/>
          <w:szCs w:val="24"/>
        </w:rPr>
      </w:pPr>
      <w:proofErr w:type="gramStart"/>
      <w:r w:rsidRPr="00CC5AAC">
        <w:rPr>
          <w:rFonts w:ascii="Times New Roman" w:hAnsi="Times New Roman" w:cs="Times New Roman"/>
          <w:sz w:val="24"/>
          <w:szCs w:val="24"/>
        </w:rPr>
        <w:t>Приведение действующ</w:t>
      </w:r>
      <w:r w:rsidR="000A2304" w:rsidRPr="00CC5AAC">
        <w:rPr>
          <w:rFonts w:ascii="Times New Roman" w:hAnsi="Times New Roman" w:cs="Times New Roman"/>
          <w:sz w:val="24"/>
          <w:szCs w:val="24"/>
        </w:rPr>
        <w:t>его</w:t>
      </w:r>
      <w:r w:rsidRPr="00CC5AAC">
        <w:rPr>
          <w:rFonts w:ascii="Times New Roman" w:hAnsi="Times New Roman" w:cs="Times New Roman"/>
          <w:sz w:val="24"/>
          <w:szCs w:val="24"/>
        </w:rPr>
        <w:t xml:space="preserve"> нормативн</w:t>
      </w:r>
      <w:r w:rsidR="000A2304" w:rsidRPr="00CC5AAC">
        <w:rPr>
          <w:rFonts w:ascii="Times New Roman" w:hAnsi="Times New Roman" w:cs="Times New Roman"/>
          <w:sz w:val="24"/>
          <w:szCs w:val="24"/>
        </w:rPr>
        <w:t>ого</w:t>
      </w:r>
      <w:r w:rsidRPr="00CC5AAC">
        <w:rPr>
          <w:rFonts w:ascii="Times New Roman" w:hAnsi="Times New Roman" w:cs="Times New Roman"/>
          <w:sz w:val="24"/>
          <w:szCs w:val="24"/>
        </w:rPr>
        <w:t xml:space="preserve"> правов</w:t>
      </w:r>
      <w:r w:rsidR="000A2304" w:rsidRPr="00CC5AAC">
        <w:rPr>
          <w:rFonts w:ascii="Times New Roman" w:hAnsi="Times New Roman" w:cs="Times New Roman"/>
          <w:sz w:val="24"/>
          <w:szCs w:val="24"/>
        </w:rPr>
        <w:t>ого</w:t>
      </w:r>
      <w:r w:rsidRPr="00CC5AAC">
        <w:rPr>
          <w:rFonts w:ascii="Times New Roman" w:hAnsi="Times New Roman" w:cs="Times New Roman"/>
          <w:sz w:val="24"/>
          <w:szCs w:val="24"/>
        </w:rPr>
        <w:t xml:space="preserve"> акт</w:t>
      </w:r>
      <w:r w:rsidR="000A2304" w:rsidRPr="00CC5AAC">
        <w:rPr>
          <w:rFonts w:ascii="Times New Roman" w:hAnsi="Times New Roman" w:cs="Times New Roman"/>
          <w:sz w:val="24"/>
          <w:szCs w:val="24"/>
        </w:rPr>
        <w:t>а</w:t>
      </w:r>
      <w:r w:rsidRPr="00CC5AAC">
        <w:rPr>
          <w:rFonts w:ascii="Times New Roman" w:hAnsi="Times New Roman" w:cs="Times New Roman"/>
          <w:sz w:val="24"/>
          <w:szCs w:val="24"/>
        </w:rPr>
        <w:t xml:space="preserve"> администрации Петровского муниципального района Ставропольского края в соответствие с требованиями постановления Правительства Ставропольского края от 25 декабря 2015 года № 581-п</w:t>
      </w:r>
      <w:r w:rsidR="0011096F" w:rsidRPr="00CC5AAC">
        <w:rPr>
          <w:rFonts w:ascii="Times New Roman" w:hAnsi="Times New Roman" w:cs="Times New Roman"/>
          <w:sz w:val="24"/>
          <w:szCs w:val="24"/>
        </w:rPr>
        <w:t xml:space="preserve"> (ред. от 14.05.2019)</w:t>
      </w:r>
      <w:r w:rsidRPr="00CC5AAC">
        <w:rPr>
          <w:rFonts w:ascii="Times New Roman" w:hAnsi="Times New Roman" w:cs="Times New Roman"/>
          <w:sz w:val="24"/>
          <w:szCs w:val="24"/>
        </w:rPr>
        <w:t xml:space="preserve"> «Об утверждении Правил проведения проверки инвестиционных проектов, финансирование которых планируется осуществлять полностью или частично за счет средств бюджета Ставропольского края, на предмет эффективности использования средств бюджета Ставропольского края, направляемых на капитальные вложения</w:t>
      </w:r>
      <w:proofErr w:type="gramEnd"/>
      <w:r w:rsidRPr="00CC5AAC">
        <w:rPr>
          <w:rFonts w:ascii="Times New Roman" w:hAnsi="Times New Roman" w:cs="Times New Roman"/>
          <w:sz w:val="24"/>
          <w:szCs w:val="24"/>
        </w:rPr>
        <w:t>»</w:t>
      </w:r>
      <w:r w:rsidR="00CB4F5B" w:rsidRPr="00CC5AAC">
        <w:rPr>
          <w:rFonts w:ascii="Times New Roman" w:hAnsi="Times New Roman" w:cs="Times New Roman"/>
          <w:sz w:val="24"/>
          <w:szCs w:val="24"/>
        </w:rPr>
        <w:t xml:space="preserve"> по результатам мониторинга правоприменительной практики.</w:t>
      </w:r>
    </w:p>
    <w:p w:rsidR="00E1760C" w:rsidRPr="00CC5AAC" w:rsidRDefault="00695A9F" w:rsidP="00E1760C">
      <w:pPr>
        <w:pStyle w:val="ConsPlusNonformat"/>
        <w:ind w:firstLine="567"/>
        <w:jc w:val="both"/>
        <w:rPr>
          <w:rFonts w:ascii="Times New Roman" w:hAnsi="Times New Roman" w:cs="Times New Roman"/>
          <w:sz w:val="24"/>
          <w:szCs w:val="24"/>
        </w:rPr>
      </w:pPr>
      <w:r w:rsidRPr="00CC5AAC">
        <w:rPr>
          <w:rFonts w:ascii="Times New Roman" w:hAnsi="Times New Roman" w:cs="Times New Roman"/>
          <w:sz w:val="24"/>
          <w:szCs w:val="24"/>
        </w:rPr>
        <w:t>1.5. Краткое описание целей предлагаемого правового регулирования:</w:t>
      </w:r>
      <w:r w:rsidR="00E1760C" w:rsidRPr="00CC5AAC">
        <w:rPr>
          <w:rFonts w:ascii="Times New Roman" w:hAnsi="Times New Roman" w:cs="Times New Roman"/>
          <w:sz w:val="24"/>
          <w:szCs w:val="24"/>
        </w:rPr>
        <w:t xml:space="preserve"> </w:t>
      </w:r>
    </w:p>
    <w:p w:rsidR="00CB4F5B" w:rsidRPr="00CC5AAC" w:rsidRDefault="00CB4F5B" w:rsidP="00CB4F5B">
      <w:pPr>
        <w:pStyle w:val="ConsPlusNonformat"/>
        <w:ind w:firstLine="709"/>
        <w:jc w:val="both"/>
        <w:rPr>
          <w:rFonts w:ascii="Times New Roman" w:hAnsi="Times New Roman" w:cs="Times New Roman"/>
          <w:sz w:val="24"/>
          <w:szCs w:val="24"/>
        </w:rPr>
      </w:pPr>
      <w:proofErr w:type="gramStart"/>
      <w:r w:rsidRPr="00CC5AAC">
        <w:rPr>
          <w:rFonts w:ascii="Times New Roman" w:hAnsi="Times New Roman" w:cs="Times New Roman"/>
          <w:sz w:val="24"/>
          <w:szCs w:val="24"/>
        </w:rPr>
        <w:t>Актуализация действующего Порядка проведения проверки инвестиционных проектов</w:t>
      </w:r>
      <w:r w:rsidR="00984531" w:rsidRPr="00CC5AAC">
        <w:rPr>
          <w:rFonts w:ascii="Times New Roman" w:hAnsi="Times New Roman" w:cs="Times New Roman"/>
          <w:sz w:val="24"/>
          <w:szCs w:val="24"/>
        </w:rPr>
        <w:t>,</w:t>
      </w:r>
      <w:r w:rsidRPr="00CC5AAC">
        <w:rPr>
          <w:rFonts w:ascii="Times New Roman" w:hAnsi="Times New Roman" w:cs="Times New Roman"/>
          <w:sz w:val="24"/>
          <w:szCs w:val="24"/>
        </w:rPr>
        <w:t xml:space="preserve"> </w:t>
      </w:r>
      <w:r w:rsidR="00240FF9" w:rsidRPr="00CC5AAC">
        <w:rPr>
          <w:rFonts w:ascii="Times New Roman" w:hAnsi="Times New Roman" w:cs="Times New Roman"/>
          <w:sz w:val="24"/>
          <w:szCs w:val="24"/>
        </w:rPr>
        <w:t>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эффективности использования средств бюджета Петровского городского округа Ставропольского края, направляемых на капитальные вложения»</w:t>
      </w:r>
      <w:r w:rsidRPr="00CC5AAC">
        <w:rPr>
          <w:rFonts w:ascii="Times New Roman" w:hAnsi="Times New Roman" w:cs="Times New Roman"/>
          <w:sz w:val="24"/>
          <w:szCs w:val="24"/>
        </w:rPr>
        <w:t xml:space="preserve"> (далее – Порядок) в целях повышения эффективности расходования средств бюджета</w:t>
      </w:r>
      <w:r w:rsidR="00984531" w:rsidRPr="00CC5AAC">
        <w:rPr>
          <w:rFonts w:ascii="Times New Roman" w:hAnsi="Times New Roman" w:cs="Times New Roman"/>
          <w:sz w:val="24"/>
          <w:szCs w:val="24"/>
        </w:rPr>
        <w:t xml:space="preserve"> округа</w:t>
      </w:r>
      <w:r w:rsidRPr="00CC5AAC">
        <w:rPr>
          <w:rFonts w:ascii="Times New Roman" w:hAnsi="Times New Roman" w:cs="Times New Roman"/>
          <w:sz w:val="24"/>
          <w:szCs w:val="24"/>
        </w:rPr>
        <w:t xml:space="preserve"> за счет финансирования эффективных инвестиционных проектов.</w:t>
      </w:r>
      <w:proofErr w:type="gramEnd"/>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1.6. Краткое описание содержания предлагаемого правового регулирования:</w:t>
      </w:r>
    </w:p>
    <w:p w:rsidR="003333AB" w:rsidRPr="00CC5AAC" w:rsidRDefault="00240FF9" w:rsidP="003333AB">
      <w:pPr>
        <w:pStyle w:val="ConsPlusNonformat"/>
        <w:ind w:firstLine="567"/>
        <w:jc w:val="both"/>
        <w:rPr>
          <w:rFonts w:ascii="Times New Roman" w:hAnsi="Times New Roman" w:cs="Times New Roman"/>
          <w:sz w:val="24"/>
          <w:szCs w:val="24"/>
        </w:rPr>
      </w:pPr>
      <w:r w:rsidRPr="00CC5AAC">
        <w:rPr>
          <w:rFonts w:ascii="Times New Roman" w:hAnsi="Times New Roman" w:cs="Times New Roman"/>
          <w:sz w:val="24"/>
          <w:szCs w:val="24"/>
        </w:rPr>
        <w:t xml:space="preserve">Проект постановления предусматривается приведение действующего Порядка в соответствие с изменениями </w:t>
      </w:r>
      <w:r w:rsidR="005E4A11" w:rsidRPr="00CC5AAC">
        <w:rPr>
          <w:rFonts w:ascii="Times New Roman" w:hAnsi="Times New Roman" w:cs="Times New Roman"/>
          <w:sz w:val="24"/>
          <w:szCs w:val="24"/>
        </w:rPr>
        <w:t>краевого</w:t>
      </w:r>
      <w:r w:rsidRPr="00CC5AAC">
        <w:rPr>
          <w:rFonts w:ascii="Times New Roman" w:hAnsi="Times New Roman" w:cs="Times New Roman"/>
          <w:sz w:val="24"/>
          <w:szCs w:val="24"/>
        </w:rPr>
        <w:t xml:space="preserve"> законодательства</w:t>
      </w:r>
      <w:r w:rsidR="005E4A11" w:rsidRPr="00CC5AAC">
        <w:rPr>
          <w:rFonts w:ascii="Times New Roman" w:hAnsi="Times New Roman" w:cs="Times New Roman"/>
          <w:sz w:val="24"/>
          <w:szCs w:val="24"/>
        </w:rPr>
        <w:t>.</w:t>
      </w:r>
      <w:r w:rsidR="005E6F78" w:rsidRPr="00CC5AAC">
        <w:rPr>
          <w:rFonts w:ascii="Times New Roman" w:hAnsi="Times New Roman" w:cs="Times New Roman"/>
          <w:sz w:val="24"/>
          <w:szCs w:val="24"/>
        </w:rPr>
        <w:t xml:space="preserve"> </w:t>
      </w:r>
      <w:r w:rsidR="00984531" w:rsidRPr="00CC5AAC">
        <w:rPr>
          <w:rFonts w:ascii="Times New Roman" w:hAnsi="Times New Roman" w:cs="Times New Roman"/>
          <w:sz w:val="24"/>
          <w:szCs w:val="24"/>
        </w:rPr>
        <w:t>Уточнение перечня качественных и количественных критериев оценки</w:t>
      </w:r>
      <w:r w:rsidR="000F085E">
        <w:rPr>
          <w:rFonts w:ascii="Times New Roman" w:hAnsi="Times New Roman" w:cs="Times New Roman"/>
          <w:sz w:val="24"/>
          <w:szCs w:val="24"/>
        </w:rPr>
        <w:t>,</w:t>
      </w:r>
      <w:r w:rsidR="00984531" w:rsidRPr="00CC5AAC">
        <w:rPr>
          <w:rFonts w:ascii="Times New Roman" w:hAnsi="Times New Roman" w:cs="Times New Roman"/>
          <w:sz w:val="24"/>
          <w:szCs w:val="24"/>
        </w:rPr>
        <w:t xml:space="preserve"> объектов, в отношении которых проводится проверка</w:t>
      </w:r>
      <w:r w:rsidR="005E6F78" w:rsidRPr="00CC5AAC">
        <w:rPr>
          <w:rFonts w:ascii="Times New Roman" w:hAnsi="Times New Roman" w:cs="Times New Roman"/>
          <w:sz w:val="24"/>
          <w:szCs w:val="24"/>
        </w:rPr>
        <w:t>,</w:t>
      </w:r>
      <w:r w:rsidR="005E4A11" w:rsidRPr="00CC5AAC">
        <w:rPr>
          <w:rFonts w:ascii="Times New Roman" w:hAnsi="Times New Roman" w:cs="Times New Roman"/>
          <w:sz w:val="24"/>
          <w:szCs w:val="24"/>
        </w:rPr>
        <w:t xml:space="preserve"> уточнение требований к составу и комплекту документов.</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1.7. Срок, в течение которого принимались предложения в связи с размещением уведомления о подготовке проекта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r>
      <w:r w:rsidR="00F37835" w:rsidRPr="00CC5AAC">
        <w:rPr>
          <w:rFonts w:ascii="Times New Roman" w:hAnsi="Times New Roman" w:cs="Times New Roman"/>
          <w:sz w:val="24"/>
          <w:szCs w:val="24"/>
        </w:rPr>
        <w:t>начало: «</w:t>
      </w:r>
      <w:r w:rsidR="00446AA0" w:rsidRPr="00CC5AAC">
        <w:rPr>
          <w:rFonts w:ascii="Times New Roman" w:hAnsi="Times New Roman" w:cs="Times New Roman"/>
          <w:sz w:val="24"/>
          <w:szCs w:val="24"/>
        </w:rPr>
        <w:t>12</w:t>
      </w:r>
      <w:r w:rsidR="00F37835" w:rsidRPr="00CC5AAC">
        <w:rPr>
          <w:rFonts w:ascii="Times New Roman" w:hAnsi="Times New Roman" w:cs="Times New Roman"/>
          <w:sz w:val="24"/>
          <w:szCs w:val="24"/>
        </w:rPr>
        <w:t xml:space="preserve">» </w:t>
      </w:r>
      <w:r w:rsidR="00446AA0" w:rsidRPr="00CC5AAC">
        <w:rPr>
          <w:rFonts w:ascii="Times New Roman" w:hAnsi="Times New Roman" w:cs="Times New Roman"/>
          <w:sz w:val="24"/>
          <w:szCs w:val="24"/>
        </w:rPr>
        <w:t>февраля</w:t>
      </w:r>
      <w:r w:rsidRPr="00CC5AAC">
        <w:rPr>
          <w:rFonts w:ascii="Times New Roman" w:hAnsi="Times New Roman" w:cs="Times New Roman"/>
          <w:sz w:val="24"/>
          <w:szCs w:val="24"/>
        </w:rPr>
        <w:t xml:space="preserve"> 20</w:t>
      </w:r>
      <w:r w:rsidR="00446AA0" w:rsidRPr="00CC5AAC">
        <w:rPr>
          <w:rFonts w:ascii="Times New Roman" w:hAnsi="Times New Roman" w:cs="Times New Roman"/>
          <w:sz w:val="24"/>
          <w:szCs w:val="24"/>
        </w:rPr>
        <w:t>20</w:t>
      </w:r>
      <w:r w:rsidR="00F37835" w:rsidRPr="00CC5AAC">
        <w:rPr>
          <w:rFonts w:ascii="Times New Roman" w:hAnsi="Times New Roman" w:cs="Times New Roman"/>
          <w:sz w:val="24"/>
          <w:szCs w:val="24"/>
        </w:rPr>
        <w:t xml:space="preserve"> </w:t>
      </w:r>
      <w:r w:rsidRPr="00CC5AAC">
        <w:rPr>
          <w:rFonts w:ascii="Times New Roman" w:hAnsi="Times New Roman" w:cs="Times New Roman"/>
          <w:sz w:val="24"/>
          <w:szCs w:val="24"/>
        </w:rPr>
        <w:t xml:space="preserve">г.; окончание: </w:t>
      </w:r>
      <w:r w:rsidR="00F37835" w:rsidRPr="00CC5AAC">
        <w:rPr>
          <w:rFonts w:ascii="Times New Roman" w:hAnsi="Times New Roman" w:cs="Times New Roman"/>
          <w:sz w:val="24"/>
          <w:szCs w:val="24"/>
        </w:rPr>
        <w:t>«</w:t>
      </w:r>
      <w:r w:rsidR="00446AA0" w:rsidRPr="00CC5AAC">
        <w:rPr>
          <w:rFonts w:ascii="Times New Roman" w:hAnsi="Times New Roman" w:cs="Times New Roman"/>
          <w:sz w:val="24"/>
          <w:szCs w:val="24"/>
        </w:rPr>
        <w:t>02</w:t>
      </w:r>
      <w:r w:rsidR="00F37835" w:rsidRPr="00CC5AAC">
        <w:rPr>
          <w:rFonts w:ascii="Times New Roman" w:hAnsi="Times New Roman" w:cs="Times New Roman"/>
          <w:sz w:val="24"/>
          <w:szCs w:val="24"/>
        </w:rPr>
        <w:t>»</w:t>
      </w:r>
      <w:r w:rsidRPr="00CC5AAC">
        <w:rPr>
          <w:rFonts w:ascii="Times New Roman" w:hAnsi="Times New Roman" w:cs="Times New Roman"/>
          <w:sz w:val="24"/>
          <w:szCs w:val="24"/>
        </w:rPr>
        <w:t xml:space="preserve"> </w:t>
      </w:r>
      <w:r w:rsidR="00446AA0" w:rsidRPr="00CC5AAC">
        <w:rPr>
          <w:rFonts w:ascii="Times New Roman" w:hAnsi="Times New Roman" w:cs="Times New Roman"/>
          <w:sz w:val="24"/>
          <w:szCs w:val="24"/>
        </w:rPr>
        <w:t>марта</w:t>
      </w:r>
      <w:r w:rsidR="00F37835" w:rsidRPr="00CC5AAC">
        <w:rPr>
          <w:rFonts w:ascii="Times New Roman" w:hAnsi="Times New Roman" w:cs="Times New Roman"/>
          <w:sz w:val="24"/>
          <w:szCs w:val="24"/>
        </w:rPr>
        <w:t xml:space="preserve"> </w:t>
      </w:r>
      <w:r w:rsidRPr="00CC5AAC">
        <w:rPr>
          <w:rFonts w:ascii="Times New Roman" w:hAnsi="Times New Roman" w:cs="Times New Roman"/>
          <w:sz w:val="24"/>
          <w:szCs w:val="24"/>
        </w:rPr>
        <w:t xml:space="preserve"> 20</w:t>
      </w:r>
      <w:r w:rsidR="00446AA0" w:rsidRPr="00CC5AAC">
        <w:rPr>
          <w:rFonts w:ascii="Times New Roman" w:hAnsi="Times New Roman" w:cs="Times New Roman"/>
          <w:sz w:val="24"/>
          <w:szCs w:val="24"/>
        </w:rPr>
        <w:t>20</w:t>
      </w:r>
      <w:r w:rsidRPr="00CC5AAC">
        <w:rPr>
          <w:rFonts w:ascii="Times New Roman" w:hAnsi="Times New Roman" w:cs="Times New Roman"/>
          <w:sz w:val="24"/>
          <w:szCs w:val="24"/>
        </w:rPr>
        <w:t xml:space="preserve"> г.</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lastRenderedPageBreak/>
        <w:tab/>
        <w:t>1.8. Количество замечаний и предложений, полученных в связи с размещением уведомления о подг</w:t>
      </w:r>
      <w:r w:rsidR="00F37835" w:rsidRPr="00CC5AAC">
        <w:rPr>
          <w:rFonts w:ascii="Times New Roman" w:hAnsi="Times New Roman" w:cs="Times New Roman"/>
          <w:sz w:val="24"/>
          <w:szCs w:val="24"/>
        </w:rPr>
        <w:t xml:space="preserve">отовке проекта правового акта: 0 </w:t>
      </w:r>
      <w:r w:rsidR="00932FF5" w:rsidRPr="00CC5AAC">
        <w:rPr>
          <w:rFonts w:ascii="Times New Roman" w:hAnsi="Times New Roman" w:cs="Times New Roman"/>
          <w:sz w:val="24"/>
          <w:szCs w:val="24"/>
        </w:rPr>
        <w:t xml:space="preserve"> из них учтено: полностью: 0</w:t>
      </w:r>
      <w:r w:rsidRPr="00CC5AAC">
        <w:rPr>
          <w:rFonts w:ascii="Times New Roman" w:hAnsi="Times New Roman" w:cs="Times New Roman"/>
          <w:sz w:val="24"/>
          <w:szCs w:val="24"/>
        </w:rPr>
        <w:t>, учтено частично:</w:t>
      </w:r>
      <w:r w:rsidR="00932FF5" w:rsidRPr="00CC5AAC">
        <w:rPr>
          <w:rFonts w:ascii="Times New Roman" w:hAnsi="Times New Roman" w:cs="Times New Roman"/>
          <w:sz w:val="24"/>
          <w:szCs w:val="24"/>
        </w:rPr>
        <w:t>0</w:t>
      </w:r>
      <w:r w:rsidRPr="00CC5AAC">
        <w:rPr>
          <w:rFonts w:ascii="Times New Roman" w:hAnsi="Times New Roman" w:cs="Times New Roman"/>
          <w:sz w:val="24"/>
          <w:szCs w:val="24"/>
        </w:rPr>
        <w:t>.</w:t>
      </w:r>
    </w:p>
    <w:p w:rsidR="00932FF5"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 1.9. Полный электронный адрес размещения сводки поступивших предложений в связи с размещением уведомления о подготовке проекта правового акта:</w:t>
      </w:r>
      <w:r w:rsidR="00EE0E4B" w:rsidRPr="00CC5AAC">
        <w:rPr>
          <w:rFonts w:ascii="Times New Roman" w:hAnsi="Times New Roman" w:cs="Times New Roman"/>
          <w:sz w:val="24"/>
          <w:szCs w:val="24"/>
        </w:rPr>
        <w:t xml:space="preserve"> </w:t>
      </w:r>
      <w:r w:rsidR="00902445" w:rsidRPr="00CC5AAC">
        <w:rPr>
          <w:rFonts w:ascii="Times New Roman" w:hAnsi="Times New Roman" w:cs="Times New Roman"/>
          <w:sz w:val="24"/>
          <w:szCs w:val="24"/>
        </w:rPr>
        <w:t>http://petrgosk.ru/dokumenty/otsenka-reguliruyushchego-vozdeystviya-i-ekspertiza-npa/publichnye-konsultatsii/</w:t>
      </w:r>
      <w:r w:rsidR="00933594" w:rsidRPr="00CC5AAC">
        <w:rPr>
          <w:rFonts w:ascii="Times New Roman" w:hAnsi="Times New Roman" w:cs="Times New Roman"/>
          <w:sz w:val="24"/>
          <w:szCs w:val="24"/>
        </w:rPr>
        <w:t>.</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1.10. Контактная информация исполнителя разработчика проекта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Ф.И.О.: </w:t>
      </w:r>
      <w:r w:rsidR="001D6062" w:rsidRPr="00CC5AAC">
        <w:rPr>
          <w:rFonts w:ascii="Times New Roman" w:hAnsi="Times New Roman" w:cs="Times New Roman"/>
          <w:sz w:val="24"/>
          <w:szCs w:val="24"/>
        </w:rPr>
        <w:t>Кириленко Лариса Васильевна</w:t>
      </w:r>
      <w:r w:rsidR="00933594" w:rsidRPr="00CC5AAC">
        <w:rPr>
          <w:rFonts w:ascii="Times New Roman" w:hAnsi="Times New Roman" w:cs="Times New Roman"/>
          <w:sz w:val="24"/>
          <w:szCs w:val="24"/>
        </w:rPr>
        <w:t>.</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Должность:</w:t>
      </w:r>
      <w:r w:rsidR="001D6062" w:rsidRPr="00CC5AAC">
        <w:rPr>
          <w:rFonts w:ascii="Times New Roman" w:hAnsi="Times New Roman" w:cs="Times New Roman"/>
          <w:sz w:val="24"/>
          <w:szCs w:val="24"/>
        </w:rPr>
        <w:t xml:space="preserve"> начальник отдела стратегического планирования и инвестиций администрации Петровского городского округа Ставропольского края</w:t>
      </w:r>
      <w:r w:rsidR="00933594" w:rsidRPr="00CC5AAC">
        <w:rPr>
          <w:rFonts w:ascii="Times New Roman" w:hAnsi="Times New Roman" w:cs="Times New Roman"/>
          <w:sz w:val="24"/>
          <w:szCs w:val="24"/>
        </w:rPr>
        <w:t>.</w:t>
      </w:r>
      <w:r w:rsidR="001D6062" w:rsidRPr="00CC5AAC">
        <w:rPr>
          <w:rFonts w:ascii="Times New Roman" w:hAnsi="Times New Roman" w:cs="Times New Roman"/>
          <w:sz w:val="24"/>
          <w:szCs w:val="24"/>
        </w:rPr>
        <w:t xml:space="preserve"> </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Тел.: </w:t>
      </w:r>
      <w:r w:rsidR="001D6062" w:rsidRPr="00CC5AAC">
        <w:rPr>
          <w:rFonts w:ascii="Times New Roman" w:hAnsi="Times New Roman" w:cs="Times New Roman"/>
          <w:sz w:val="24"/>
          <w:szCs w:val="24"/>
        </w:rPr>
        <w:t xml:space="preserve">8(86547)4-61-95 </w:t>
      </w:r>
      <w:r w:rsidRPr="00CC5AAC">
        <w:rPr>
          <w:rFonts w:ascii="Times New Roman" w:hAnsi="Times New Roman" w:cs="Times New Roman"/>
          <w:sz w:val="24"/>
          <w:szCs w:val="24"/>
        </w:rPr>
        <w:t xml:space="preserve">адрес электронной почты: </w:t>
      </w:r>
      <w:r w:rsidR="001D6062" w:rsidRPr="00CC5AAC">
        <w:rPr>
          <w:rFonts w:ascii="Times New Roman" w:hAnsi="Times New Roman" w:cs="Times New Roman"/>
          <w:sz w:val="24"/>
          <w:szCs w:val="24"/>
          <w:lang w:val="en-US"/>
        </w:rPr>
        <w:t>econ</w:t>
      </w:r>
      <w:r w:rsidR="001D6062" w:rsidRPr="00CC5AAC">
        <w:rPr>
          <w:rFonts w:ascii="Times New Roman" w:hAnsi="Times New Roman" w:cs="Times New Roman"/>
          <w:sz w:val="24"/>
          <w:szCs w:val="24"/>
        </w:rPr>
        <w:t>@</w:t>
      </w:r>
      <w:proofErr w:type="spellStart"/>
      <w:r w:rsidR="007340BB" w:rsidRPr="00CC5AAC">
        <w:rPr>
          <w:rFonts w:ascii="Times New Roman" w:hAnsi="Times New Roman" w:cs="Times New Roman"/>
          <w:sz w:val="24"/>
          <w:szCs w:val="24"/>
          <w:lang w:val="en-US"/>
        </w:rPr>
        <w:t>petrgosk</w:t>
      </w:r>
      <w:proofErr w:type="spellEnd"/>
      <w:r w:rsidR="001D6062" w:rsidRPr="00CC5AAC">
        <w:rPr>
          <w:rFonts w:ascii="Times New Roman" w:hAnsi="Times New Roman" w:cs="Times New Roman"/>
          <w:sz w:val="24"/>
          <w:szCs w:val="24"/>
        </w:rPr>
        <w:t>.</w:t>
      </w:r>
      <w:proofErr w:type="spellStart"/>
      <w:r w:rsidR="001D6062" w:rsidRPr="00CC5AAC">
        <w:rPr>
          <w:rFonts w:ascii="Times New Roman" w:hAnsi="Times New Roman" w:cs="Times New Roman"/>
          <w:sz w:val="24"/>
          <w:szCs w:val="24"/>
          <w:lang w:val="en-US"/>
        </w:rPr>
        <w:t>ru</w:t>
      </w:r>
      <w:proofErr w:type="spellEnd"/>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2. Описание проблемы, на решение которой направлено предлагаемое правовое регулирование:</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2.1. Формулировка проблемы:</w:t>
      </w:r>
    </w:p>
    <w:p w:rsidR="005E4A11" w:rsidRPr="00CC5AAC" w:rsidRDefault="005E4A11" w:rsidP="005E4A11">
      <w:pPr>
        <w:pStyle w:val="ConsPlusNonformat"/>
        <w:ind w:firstLine="709"/>
        <w:jc w:val="both"/>
        <w:rPr>
          <w:rFonts w:ascii="Times New Roman" w:hAnsi="Times New Roman" w:cs="Times New Roman"/>
          <w:sz w:val="24"/>
          <w:szCs w:val="24"/>
        </w:rPr>
      </w:pPr>
      <w:r w:rsidRPr="00CC5AAC">
        <w:rPr>
          <w:rFonts w:ascii="Times New Roman" w:hAnsi="Times New Roman" w:cs="Times New Roman"/>
          <w:sz w:val="24"/>
          <w:szCs w:val="24"/>
        </w:rPr>
        <w:t>Несоответствие ряду федеральных нормативных правовых актов</w:t>
      </w:r>
      <w:r w:rsidR="00EF0CBA" w:rsidRPr="00CC5AAC">
        <w:rPr>
          <w:rFonts w:ascii="Times New Roman" w:hAnsi="Times New Roman" w:cs="Times New Roman"/>
          <w:sz w:val="24"/>
          <w:szCs w:val="24"/>
        </w:rPr>
        <w:t>, нормативных правовых актов Ставропольского края</w:t>
      </w:r>
      <w:r w:rsidRPr="00CC5AAC">
        <w:rPr>
          <w:rFonts w:ascii="Times New Roman" w:hAnsi="Times New Roman" w:cs="Times New Roman"/>
          <w:sz w:val="24"/>
          <w:szCs w:val="24"/>
        </w:rPr>
        <w:t>. Проводимая  в соответствии с действующим порядком проверка инвестиционных проектов на предмет эффективности использования средств бюджета</w:t>
      </w:r>
      <w:r w:rsidR="00EF0CBA" w:rsidRPr="00CC5AAC">
        <w:rPr>
          <w:rFonts w:ascii="Times New Roman" w:hAnsi="Times New Roman" w:cs="Times New Roman"/>
          <w:sz w:val="24"/>
          <w:szCs w:val="24"/>
        </w:rPr>
        <w:t xml:space="preserve"> округа</w:t>
      </w:r>
      <w:r w:rsidRPr="00CC5AAC">
        <w:rPr>
          <w:rFonts w:ascii="Times New Roman" w:hAnsi="Times New Roman" w:cs="Times New Roman"/>
          <w:sz w:val="24"/>
          <w:szCs w:val="24"/>
        </w:rPr>
        <w:t xml:space="preserve">, направляемых на капитальные вложения, на сегодняшний день не </w:t>
      </w:r>
      <w:r w:rsidR="00933594" w:rsidRPr="00CC5AAC">
        <w:rPr>
          <w:rFonts w:ascii="Times New Roman" w:hAnsi="Times New Roman" w:cs="Times New Roman"/>
          <w:sz w:val="24"/>
          <w:szCs w:val="24"/>
        </w:rPr>
        <w:t>позволяет</w:t>
      </w:r>
      <w:r w:rsidRPr="00CC5AAC">
        <w:rPr>
          <w:rFonts w:ascii="Times New Roman" w:hAnsi="Times New Roman" w:cs="Times New Roman"/>
          <w:sz w:val="24"/>
          <w:szCs w:val="24"/>
        </w:rPr>
        <w:t xml:space="preserve"> в полной мере</w:t>
      </w:r>
      <w:r w:rsidR="00933594" w:rsidRPr="00CC5AAC">
        <w:rPr>
          <w:rFonts w:ascii="Times New Roman" w:hAnsi="Times New Roman" w:cs="Times New Roman"/>
          <w:sz w:val="24"/>
          <w:szCs w:val="24"/>
        </w:rPr>
        <w:t xml:space="preserve"> оценить</w:t>
      </w:r>
      <w:r w:rsidRPr="00CC5AAC">
        <w:rPr>
          <w:rFonts w:ascii="Times New Roman" w:hAnsi="Times New Roman" w:cs="Times New Roman"/>
          <w:sz w:val="24"/>
          <w:szCs w:val="24"/>
        </w:rPr>
        <w:t xml:space="preserve"> эффективность инвестиционных проектов в связи с</w:t>
      </w:r>
      <w:r w:rsidR="00933594" w:rsidRPr="00CC5AAC">
        <w:rPr>
          <w:rFonts w:ascii="Times New Roman" w:hAnsi="Times New Roman" w:cs="Times New Roman"/>
          <w:sz w:val="24"/>
          <w:szCs w:val="24"/>
        </w:rPr>
        <w:t xml:space="preserve"> изменениями федерального законодательства</w:t>
      </w:r>
      <w:r w:rsidRPr="00CC5AAC">
        <w:rPr>
          <w:rFonts w:ascii="Times New Roman" w:hAnsi="Times New Roman" w:cs="Times New Roman"/>
          <w:sz w:val="24"/>
          <w:szCs w:val="24"/>
        </w:rPr>
        <w:t>.</w:t>
      </w:r>
    </w:p>
    <w:p w:rsidR="005E4A11" w:rsidRPr="00CC5AAC" w:rsidRDefault="00695A9F" w:rsidP="005E4A11">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2.2. Информация  о возникновении, выявлении проблемы и мерах, принятых ранее для ее решения, достигнутых результатах и затраченных ресурсах:</w:t>
      </w:r>
      <w:r w:rsidR="001D6062" w:rsidRPr="00CC5AAC">
        <w:rPr>
          <w:rFonts w:ascii="Times New Roman" w:hAnsi="Times New Roman" w:cs="Times New Roman"/>
          <w:sz w:val="24"/>
          <w:szCs w:val="24"/>
        </w:rPr>
        <w:t xml:space="preserve"> </w:t>
      </w:r>
      <w:proofErr w:type="gramStart"/>
      <w:r w:rsidR="005E4A11" w:rsidRPr="00CC5AAC">
        <w:rPr>
          <w:rFonts w:ascii="Times New Roman" w:hAnsi="Times New Roman" w:cs="Times New Roman"/>
          <w:sz w:val="24"/>
          <w:szCs w:val="24"/>
        </w:rPr>
        <w:t>Проект предусматривает внесение изменений в постановление администрации Петровского городского округа Ставропольского края от 07 сентября 2018 года № 1856</w:t>
      </w:r>
      <w:r w:rsidR="00933594" w:rsidRPr="00CC5AAC">
        <w:rPr>
          <w:rFonts w:ascii="Times New Roman" w:hAnsi="Times New Roman" w:cs="Times New Roman"/>
          <w:sz w:val="24"/>
          <w:szCs w:val="24"/>
        </w:rPr>
        <w:t xml:space="preserve"> «</w:t>
      </w:r>
      <w:r w:rsidR="005E4A11" w:rsidRPr="00CC5AAC">
        <w:rPr>
          <w:rFonts w:ascii="Times New Roman" w:hAnsi="Times New Roman" w:cs="Times New Roman"/>
          <w:sz w:val="24"/>
          <w:szCs w:val="24"/>
        </w:rPr>
        <w:t>Об утверждении Порядка проведения проверки инвестиционных проектов, 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эффективности использования средств бюджета Петровского городского округа Ставропольского края, направляемых на капитальные вложения</w:t>
      </w:r>
      <w:r w:rsidR="00933594" w:rsidRPr="00CC5AAC">
        <w:rPr>
          <w:rFonts w:ascii="Times New Roman" w:hAnsi="Times New Roman" w:cs="Times New Roman"/>
          <w:sz w:val="24"/>
          <w:szCs w:val="24"/>
        </w:rPr>
        <w:t>» в части уточнения перечня</w:t>
      </w:r>
      <w:proofErr w:type="gramEnd"/>
      <w:r w:rsidR="00933594" w:rsidRPr="00CC5AAC">
        <w:rPr>
          <w:rFonts w:ascii="Times New Roman" w:hAnsi="Times New Roman" w:cs="Times New Roman"/>
          <w:sz w:val="24"/>
          <w:szCs w:val="24"/>
        </w:rPr>
        <w:t xml:space="preserve"> качественных и количественных критериев оценки, а также объектов</w:t>
      </w:r>
      <w:r w:rsidR="000F085E">
        <w:rPr>
          <w:rFonts w:ascii="Times New Roman" w:hAnsi="Times New Roman" w:cs="Times New Roman"/>
          <w:sz w:val="24"/>
          <w:szCs w:val="24"/>
        </w:rPr>
        <w:t>,</w:t>
      </w:r>
      <w:r w:rsidR="00933594" w:rsidRPr="00CC5AAC">
        <w:rPr>
          <w:rFonts w:ascii="Times New Roman" w:hAnsi="Times New Roman" w:cs="Times New Roman"/>
          <w:sz w:val="24"/>
          <w:szCs w:val="24"/>
        </w:rPr>
        <w:t xml:space="preserve"> в отношении которых проводится проверка, уточнение требований к составу и комплекту документов</w:t>
      </w:r>
      <w:r w:rsidR="0082052B" w:rsidRPr="00CC5AAC">
        <w:rPr>
          <w:rFonts w:ascii="Times New Roman" w:hAnsi="Times New Roman" w:cs="Times New Roman"/>
          <w:sz w:val="24"/>
          <w:szCs w:val="24"/>
        </w:rPr>
        <w:t>, в целях проведения более качественной оценки инвестиционного проекта на предмет эффективности использования средств бюджета округа, направляемых на капитальные вложения.</w:t>
      </w:r>
    </w:p>
    <w:p w:rsidR="00D53226"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w:t>
      </w:r>
      <w:r w:rsidRPr="00CC5AAC">
        <w:rPr>
          <w:rFonts w:ascii="Times New Roman" w:hAnsi="Times New Roman" w:cs="Times New Roman"/>
          <w:sz w:val="24"/>
          <w:szCs w:val="24"/>
        </w:rPr>
        <w:tab/>
        <w:t>2.3.  Социальные группы,  заинтересованные в устранении проблемы, их количественная оценка:</w:t>
      </w:r>
      <w:r w:rsidR="00132121" w:rsidRPr="00CC5AAC">
        <w:rPr>
          <w:rFonts w:ascii="Times New Roman" w:hAnsi="Times New Roman" w:cs="Times New Roman"/>
          <w:sz w:val="24"/>
          <w:szCs w:val="24"/>
        </w:rPr>
        <w:t xml:space="preserve"> </w:t>
      </w:r>
      <w:r w:rsidR="0082052B" w:rsidRPr="00CC5AAC">
        <w:rPr>
          <w:rFonts w:ascii="Times New Roman" w:hAnsi="Times New Roman" w:cs="Times New Roman"/>
          <w:sz w:val="24"/>
          <w:szCs w:val="24"/>
        </w:rPr>
        <w:t xml:space="preserve">Субъекты инвестиционной и предпринимательской деятельности, </w:t>
      </w:r>
      <w:r w:rsidR="00132121" w:rsidRPr="00CC5AAC">
        <w:rPr>
          <w:rFonts w:ascii="Times New Roman" w:hAnsi="Times New Roman" w:cs="Times New Roman"/>
          <w:sz w:val="24"/>
          <w:szCs w:val="24"/>
        </w:rPr>
        <w:t>округ, от имени которого выступает глава округа, в соответствии с Уставом округа.</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 xml:space="preserve"> 2.4. Характеристика негативных эффектов, возникающих в связи с наличием проблемы, их количественная оценка:</w:t>
      </w:r>
      <w:r w:rsidR="00D53226" w:rsidRPr="00CC5AAC">
        <w:rPr>
          <w:rFonts w:ascii="Times New Roman" w:hAnsi="Times New Roman" w:cs="Times New Roman"/>
          <w:sz w:val="24"/>
          <w:szCs w:val="24"/>
        </w:rPr>
        <w:t xml:space="preserve"> </w:t>
      </w:r>
      <w:r w:rsidR="0082052B" w:rsidRPr="00CC5AAC">
        <w:rPr>
          <w:rFonts w:ascii="Times New Roman" w:hAnsi="Times New Roman" w:cs="Times New Roman"/>
          <w:sz w:val="24"/>
          <w:szCs w:val="24"/>
        </w:rPr>
        <w:t>Нерациональное использование средств бюджета округа</w:t>
      </w:r>
      <w:r w:rsidR="00933594" w:rsidRPr="00CC5AAC">
        <w:rPr>
          <w:rFonts w:ascii="Times New Roman" w:hAnsi="Times New Roman" w:cs="Times New Roman"/>
          <w:sz w:val="24"/>
          <w:szCs w:val="24"/>
        </w:rPr>
        <w:t>.</w:t>
      </w:r>
    </w:p>
    <w:p w:rsidR="00695A9F" w:rsidRPr="00CC5AAC" w:rsidRDefault="00695A9F" w:rsidP="00D53226">
      <w:pPr>
        <w:pStyle w:val="ConsPlusNonformat"/>
        <w:ind w:firstLine="708"/>
        <w:rPr>
          <w:rFonts w:ascii="Times New Roman" w:hAnsi="Times New Roman" w:cs="Times New Roman"/>
          <w:sz w:val="24"/>
          <w:szCs w:val="24"/>
        </w:rPr>
      </w:pPr>
      <w:r w:rsidRPr="00CC5AAC">
        <w:rPr>
          <w:rFonts w:ascii="Times New Roman" w:hAnsi="Times New Roman" w:cs="Times New Roman"/>
          <w:sz w:val="24"/>
          <w:szCs w:val="24"/>
        </w:rPr>
        <w:t>2.5. Причины возникновения проблемы и факторы, поддерживающие ее существование:</w:t>
      </w:r>
      <w:r w:rsidR="00F87F53" w:rsidRPr="00CC5AAC">
        <w:rPr>
          <w:rFonts w:ascii="Times New Roman" w:hAnsi="Times New Roman" w:cs="Times New Roman"/>
          <w:sz w:val="24"/>
          <w:szCs w:val="24"/>
        </w:rPr>
        <w:t xml:space="preserve"> </w:t>
      </w:r>
      <w:r w:rsidR="0082052B" w:rsidRPr="00CC5AAC">
        <w:rPr>
          <w:rFonts w:ascii="Times New Roman" w:hAnsi="Times New Roman" w:cs="Times New Roman"/>
          <w:sz w:val="24"/>
          <w:szCs w:val="24"/>
        </w:rPr>
        <w:t xml:space="preserve">В соответствии с действующим порядком проверка инвестиционных проектов на предмет эффективности использования средств бюджета округа, направляемых на капитальные вложения, не отражает в полной мере эффективность инвестиционных проектов в связи с </w:t>
      </w:r>
      <w:r w:rsidR="00933594" w:rsidRPr="00CC5AAC">
        <w:rPr>
          <w:rFonts w:ascii="Times New Roman" w:hAnsi="Times New Roman" w:cs="Times New Roman"/>
          <w:sz w:val="24"/>
          <w:szCs w:val="24"/>
        </w:rPr>
        <w:t>неполным перечнем количественных и качественных критериев оценки</w:t>
      </w:r>
      <w:r w:rsidR="0082052B" w:rsidRPr="00CC5AAC">
        <w:rPr>
          <w:rFonts w:ascii="Times New Roman" w:hAnsi="Times New Roman" w:cs="Times New Roman"/>
          <w:sz w:val="24"/>
          <w:szCs w:val="24"/>
        </w:rPr>
        <w:t>, нечеткой формулировкой требований к составу и комплекту документов</w:t>
      </w:r>
      <w:r w:rsidR="00933594" w:rsidRPr="00CC5AAC">
        <w:rPr>
          <w:rFonts w:ascii="Times New Roman" w:hAnsi="Times New Roman" w:cs="Times New Roman"/>
          <w:sz w:val="24"/>
          <w:szCs w:val="24"/>
        </w:rPr>
        <w:t>.</w:t>
      </w:r>
    </w:p>
    <w:p w:rsidR="00974847" w:rsidRPr="00CC5AAC" w:rsidRDefault="00695A9F" w:rsidP="00974847">
      <w:pPr>
        <w:autoSpaceDE w:val="0"/>
        <w:autoSpaceDN w:val="0"/>
        <w:adjustRightInd w:val="0"/>
        <w:spacing w:after="0" w:line="240" w:lineRule="auto"/>
        <w:jc w:val="both"/>
        <w:rPr>
          <w:rFonts w:ascii="Times New Roman" w:eastAsia="Calibri" w:hAnsi="Times New Roman"/>
          <w:sz w:val="24"/>
          <w:szCs w:val="24"/>
        </w:rPr>
      </w:pPr>
      <w:r w:rsidRPr="00CC5AAC">
        <w:rPr>
          <w:rFonts w:ascii="Times New Roman" w:hAnsi="Times New Roman"/>
          <w:sz w:val="24"/>
          <w:szCs w:val="24"/>
        </w:rPr>
        <w:lastRenderedPageBreak/>
        <w:tab/>
        <w:t>2.6. Причины невозможности решения проблемы участниками соответствующих отношений самостоятельно:</w:t>
      </w:r>
      <w:r w:rsidR="00D14BC9" w:rsidRPr="00CC5AAC">
        <w:rPr>
          <w:rFonts w:ascii="Times New Roman" w:eastAsia="Calibri" w:hAnsi="Times New Roman"/>
          <w:sz w:val="24"/>
          <w:szCs w:val="24"/>
        </w:rPr>
        <w:t xml:space="preserve"> </w:t>
      </w:r>
      <w:r w:rsidR="00974847" w:rsidRPr="00CC5AAC">
        <w:rPr>
          <w:rFonts w:ascii="Times New Roman" w:eastAsia="Calibri" w:hAnsi="Times New Roman"/>
          <w:sz w:val="24"/>
          <w:szCs w:val="24"/>
        </w:rPr>
        <w:t>Проведение проверки инвестиционных проектов на предмет эффективности использования средств бюджета округа, направляемых на капитальные вложения, осуществляется уполномоченным органом администрации Петровского городского округа.</w:t>
      </w:r>
    </w:p>
    <w:p w:rsidR="000C5FBB" w:rsidRPr="00CC5AAC" w:rsidRDefault="00695A9F" w:rsidP="00974847">
      <w:pPr>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ab/>
        <w:t xml:space="preserve">2.7.  Опыт решения </w:t>
      </w:r>
      <w:proofErr w:type="gramStart"/>
      <w:r w:rsidRPr="00CC5AAC">
        <w:rPr>
          <w:rFonts w:ascii="Times New Roman" w:hAnsi="Times New Roman"/>
          <w:sz w:val="24"/>
          <w:szCs w:val="24"/>
        </w:rPr>
        <w:t>аналогичных  проблем</w:t>
      </w:r>
      <w:proofErr w:type="gramEnd"/>
      <w:r w:rsidRPr="00CC5AAC">
        <w:rPr>
          <w:rFonts w:ascii="Times New Roman" w:hAnsi="Times New Roman"/>
          <w:sz w:val="24"/>
          <w:szCs w:val="24"/>
        </w:rPr>
        <w:t xml:space="preserve"> в других субъектах Российской Федерации:</w:t>
      </w:r>
      <w:r w:rsidR="000C5FBB" w:rsidRPr="00CC5AAC">
        <w:rPr>
          <w:rFonts w:ascii="Times New Roman" w:hAnsi="Times New Roman"/>
          <w:sz w:val="24"/>
          <w:szCs w:val="24"/>
        </w:rPr>
        <w:t xml:space="preserve"> Принятие аналогичных нормативных правовых актов муниципальных районов (городских округов) Ставропольского края.</w:t>
      </w:r>
    </w:p>
    <w:p w:rsidR="00695A9F" w:rsidRPr="00CC5AAC" w:rsidRDefault="00695A9F" w:rsidP="000C5FBB">
      <w:pPr>
        <w:pStyle w:val="ConsPlusNonformat"/>
        <w:rPr>
          <w:rFonts w:ascii="Times New Roman" w:hAnsi="Times New Roman" w:cs="Times New Roman"/>
          <w:sz w:val="24"/>
          <w:szCs w:val="24"/>
        </w:rPr>
      </w:pPr>
      <w:r w:rsidRPr="00CC5AAC">
        <w:rPr>
          <w:rFonts w:ascii="Times New Roman" w:hAnsi="Times New Roman" w:cs="Times New Roman"/>
          <w:sz w:val="24"/>
          <w:szCs w:val="24"/>
        </w:rPr>
        <w:tab/>
        <w:t>2.8. Источники данных:</w:t>
      </w:r>
    </w:p>
    <w:p w:rsidR="000C5FBB" w:rsidRPr="00CC5AAC" w:rsidRDefault="000C5FBB" w:rsidP="000C5FBB">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Официальные сайты органов местного самоуправления муниципальных районов (городских округов) Ставропольского края, информационно – консультационная правовая система </w:t>
      </w:r>
      <w:r w:rsidR="005524A2" w:rsidRPr="00CC5AAC">
        <w:rPr>
          <w:rFonts w:ascii="Times New Roman" w:hAnsi="Times New Roman" w:cs="Times New Roman"/>
          <w:sz w:val="24"/>
          <w:szCs w:val="24"/>
        </w:rPr>
        <w:t>«</w:t>
      </w:r>
      <w:r w:rsidRPr="00CC5AAC">
        <w:rPr>
          <w:rFonts w:ascii="Times New Roman" w:hAnsi="Times New Roman" w:cs="Times New Roman"/>
          <w:sz w:val="24"/>
          <w:szCs w:val="24"/>
        </w:rPr>
        <w:t>Консультант-Плюс</w:t>
      </w:r>
      <w:r w:rsidR="005524A2" w:rsidRPr="00CC5AAC">
        <w:rPr>
          <w:rFonts w:ascii="Times New Roman" w:hAnsi="Times New Roman" w:cs="Times New Roman"/>
          <w:sz w:val="24"/>
          <w:szCs w:val="24"/>
        </w:rPr>
        <w:t>».</w:t>
      </w:r>
    </w:p>
    <w:p w:rsidR="00695A9F" w:rsidRPr="00CC5AAC" w:rsidRDefault="00695A9F" w:rsidP="000C5FBB">
      <w:pPr>
        <w:pStyle w:val="ConsPlusNonformat"/>
        <w:rPr>
          <w:rFonts w:ascii="Times New Roman" w:hAnsi="Times New Roman" w:cs="Times New Roman"/>
          <w:sz w:val="24"/>
          <w:szCs w:val="24"/>
        </w:rPr>
      </w:pPr>
      <w:r w:rsidRPr="00CC5AAC">
        <w:rPr>
          <w:rFonts w:ascii="Times New Roman" w:hAnsi="Times New Roman" w:cs="Times New Roman"/>
          <w:sz w:val="24"/>
          <w:szCs w:val="24"/>
        </w:rPr>
        <w:tab/>
        <w:t>2.9. Иная информация о проблеме</w:t>
      </w:r>
      <w:r w:rsidR="000C5FBB" w:rsidRPr="00CC5AAC">
        <w:rPr>
          <w:rFonts w:ascii="Times New Roman" w:hAnsi="Times New Roman" w:cs="Times New Roman"/>
          <w:sz w:val="24"/>
          <w:szCs w:val="24"/>
        </w:rPr>
        <w:t>: отсутствует</w:t>
      </w:r>
      <w:r w:rsidR="00933594" w:rsidRPr="00CC5AAC">
        <w:rPr>
          <w:rFonts w:ascii="Times New Roman" w:hAnsi="Times New Roman" w:cs="Times New Roman"/>
          <w:sz w:val="24"/>
          <w:szCs w:val="24"/>
        </w:rPr>
        <w:t>.</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3. Определение целей предлагаемого правового  регулирования  и индикаторов для оценки их достижения</w:t>
      </w:r>
      <w:r w:rsidR="00933594" w:rsidRPr="00CC5AAC">
        <w:rPr>
          <w:rFonts w:ascii="Times New Roman" w:hAnsi="Times New Roman" w:cs="Times New Roman"/>
          <w:sz w:val="24"/>
          <w:szCs w:val="24"/>
        </w:rPr>
        <w:t>:</w:t>
      </w:r>
    </w:p>
    <w:p w:rsidR="00695A9F" w:rsidRPr="00CC5AAC" w:rsidRDefault="00695A9F" w:rsidP="00695A9F">
      <w:pPr>
        <w:widowControl w:val="0"/>
        <w:autoSpaceDE w:val="0"/>
        <w:autoSpaceDN w:val="0"/>
        <w:adjustRightInd w:val="0"/>
        <w:jc w:val="both"/>
        <w:rPr>
          <w:rFonts w:ascii="Times New Roman" w:hAnsi="Times New Roman"/>
          <w:sz w:val="24"/>
          <w:szCs w:val="24"/>
        </w:rPr>
      </w:pPr>
      <w:r w:rsidRPr="00CC5AAC">
        <w:rPr>
          <w:rFonts w:ascii="Times New Roman" w:hAnsi="Times New Roman"/>
          <w:sz w:val="24"/>
          <w:szCs w:val="24"/>
        </w:rPr>
        <w:tab/>
        <w:t>3.1.</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4395"/>
        <w:gridCol w:w="4819"/>
        <w:gridCol w:w="5103"/>
      </w:tblGrid>
      <w:tr w:rsidR="00695A9F" w:rsidRPr="00CC5AAC" w:rsidTr="00B767B0">
        <w:tc>
          <w:tcPr>
            <w:tcW w:w="43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95A9F" w:rsidRPr="00CC5AAC" w:rsidRDefault="00695A9F" w:rsidP="00B767B0">
            <w:pPr>
              <w:widowControl w:val="0"/>
              <w:autoSpaceDE w:val="0"/>
              <w:autoSpaceDN w:val="0"/>
              <w:adjustRightInd w:val="0"/>
              <w:spacing w:after="0" w:line="240" w:lineRule="auto"/>
              <w:jc w:val="center"/>
              <w:rPr>
                <w:rFonts w:ascii="Times New Roman" w:hAnsi="Times New Roman"/>
                <w:sz w:val="24"/>
                <w:szCs w:val="24"/>
              </w:rPr>
            </w:pPr>
            <w:bookmarkStart w:id="1" w:name="Par159"/>
            <w:bookmarkEnd w:id="1"/>
            <w:r w:rsidRPr="00CC5AAC">
              <w:rPr>
                <w:rFonts w:ascii="Times New Roman" w:hAnsi="Times New Roman"/>
                <w:sz w:val="24"/>
                <w:szCs w:val="24"/>
              </w:rPr>
              <w:t>Цели предлагаемого правового регулирования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95A9F" w:rsidRPr="00CC5AAC" w:rsidRDefault="00695A9F" w:rsidP="00B767B0">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 xml:space="preserve"> Сроки достижения целей предлагаемого правового регулирования</w:t>
            </w:r>
          </w:p>
        </w:tc>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95A9F" w:rsidRPr="00CC5AAC" w:rsidRDefault="00695A9F" w:rsidP="00B767B0">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Периодичность мониторинга достижения целей предлагаемого правового регулирования</w:t>
            </w:r>
          </w:p>
        </w:tc>
      </w:tr>
      <w:tr w:rsidR="00CB4F83" w:rsidRPr="00CC5AAC" w:rsidTr="00B767B0">
        <w:tc>
          <w:tcPr>
            <w:tcW w:w="43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4F83" w:rsidRPr="00CC5AAC" w:rsidRDefault="002D47E8" w:rsidP="002D47E8">
            <w:pPr>
              <w:widowControl w:val="0"/>
              <w:autoSpaceDE w:val="0"/>
              <w:autoSpaceDN w:val="0"/>
              <w:adjustRightInd w:val="0"/>
              <w:spacing w:after="0" w:line="240" w:lineRule="auto"/>
              <w:rPr>
                <w:rFonts w:ascii="Times New Roman" w:hAnsi="Times New Roman"/>
                <w:sz w:val="24"/>
                <w:szCs w:val="24"/>
              </w:rPr>
            </w:pPr>
            <w:r w:rsidRPr="00CC5AAC">
              <w:rPr>
                <w:rFonts w:ascii="Times New Roman" w:hAnsi="Times New Roman"/>
                <w:sz w:val="24"/>
                <w:szCs w:val="24"/>
              </w:rPr>
              <w:t xml:space="preserve">Актуализация действующего </w:t>
            </w:r>
            <w:proofErr w:type="gramStart"/>
            <w:r w:rsidRPr="00CC5AAC">
              <w:rPr>
                <w:rFonts w:ascii="Times New Roman" w:hAnsi="Times New Roman"/>
                <w:sz w:val="24"/>
                <w:szCs w:val="24"/>
              </w:rPr>
              <w:t>Порядка о</w:t>
            </w:r>
            <w:r w:rsidR="004045B6" w:rsidRPr="00CC5AAC">
              <w:rPr>
                <w:rFonts w:ascii="Times New Roman" w:hAnsi="Times New Roman"/>
                <w:sz w:val="24"/>
                <w:szCs w:val="24"/>
              </w:rPr>
              <w:t>ценк</w:t>
            </w:r>
            <w:r w:rsidRPr="00CC5AAC">
              <w:rPr>
                <w:rFonts w:ascii="Times New Roman" w:hAnsi="Times New Roman"/>
                <w:sz w:val="24"/>
                <w:szCs w:val="24"/>
              </w:rPr>
              <w:t>и</w:t>
            </w:r>
            <w:r w:rsidR="004045B6" w:rsidRPr="00CC5AAC">
              <w:rPr>
                <w:rFonts w:ascii="Times New Roman" w:hAnsi="Times New Roman"/>
                <w:sz w:val="24"/>
                <w:szCs w:val="24"/>
              </w:rPr>
              <w:t xml:space="preserve"> эффективности использования средств бюджета Петровского городского округа Ставропольского края направляемых</w:t>
            </w:r>
            <w:proofErr w:type="gramEnd"/>
            <w:r w:rsidR="004045B6" w:rsidRPr="00CC5AAC">
              <w:rPr>
                <w:rFonts w:ascii="Times New Roman" w:hAnsi="Times New Roman"/>
                <w:sz w:val="24"/>
                <w:szCs w:val="24"/>
              </w:rPr>
              <w:t xml:space="preserve"> на капитальные вложения в рамках реализации инвестиционных проектов</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4F83" w:rsidRPr="00CC5AAC" w:rsidRDefault="00AB5A9A" w:rsidP="00B767B0">
            <w:pPr>
              <w:spacing w:after="0" w:line="240" w:lineRule="auto"/>
              <w:rPr>
                <w:rFonts w:ascii="Times New Roman" w:hAnsi="Times New Roman"/>
                <w:sz w:val="24"/>
                <w:szCs w:val="24"/>
              </w:rPr>
            </w:pPr>
            <w:r w:rsidRPr="00CC5AAC">
              <w:rPr>
                <w:rFonts w:ascii="Times New Roman" w:hAnsi="Times New Roman"/>
                <w:sz w:val="24"/>
                <w:szCs w:val="24"/>
              </w:rPr>
              <w:t>С момента вступления правового акта в силу.</w:t>
            </w:r>
          </w:p>
        </w:tc>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4F83" w:rsidRPr="00CC5AAC" w:rsidRDefault="00AB5A9A" w:rsidP="00B767B0">
            <w:pPr>
              <w:spacing w:after="0" w:line="240" w:lineRule="auto"/>
              <w:rPr>
                <w:rFonts w:ascii="Times New Roman" w:hAnsi="Times New Roman"/>
                <w:sz w:val="24"/>
                <w:szCs w:val="24"/>
              </w:rPr>
            </w:pPr>
            <w:r w:rsidRPr="00CC5AAC">
              <w:rPr>
                <w:rFonts w:ascii="Times New Roman" w:hAnsi="Times New Roman"/>
                <w:sz w:val="24"/>
                <w:szCs w:val="24"/>
              </w:rPr>
              <w:t>Не требуется</w:t>
            </w:r>
          </w:p>
        </w:tc>
      </w:tr>
    </w:tbl>
    <w:p w:rsidR="00695A9F" w:rsidRPr="00CC5AAC" w:rsidRDefault="00695A9F" w:rsidP="00695A9F">
      <w:pPr>
        <w:widowControl w:val="0"/>
        <w:autoSpaceDE w:val="0"/>
        <w:autoSpaceDN w:val="0"/>
        <w:adjustRightInd w:val="0"/>
        <w:jc w:val="both"/>
        <w:rPr>
          <w:rFonts w:ascii="Times New Roman" w:hAnsi="Times New Roman"/>
          <w:sz w:val="24"/>
          <w:szCs w:val="24"/>
        </w:rPr>
      </w:pP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3.2. Действующие нормативные правовые акты, поручения, другие решения, из которых  вытекает необходимость разработки  предлагаемого правового регулирования в данной области, которые определяют необходимость постановки указанных целей:</w:t>
      </w:r>
    </w:p>
    <w:p w:rsidR="005524A2" w:rsidRPr="00CC5AAC" w:rsidRDefault="002D47E8" w:rsidP="005524A2">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Федеральный закон от 25.02.1999 N 39-ФЗ (ред. от 02.08.2019)</w:t>
      </w:r>
      <w:r w:rsidR="00E05BDE" w:rsidRPr="00CC5AAC">
        <w:rPr>
          <w:rFonts w:ascii="Times New Roman" w:hAnsi="Times New Roman"/>
          <w:sz w:val="24"/>
          <w:szCs w:val="24"/>
        </w:rPr>
        <w:t xml:space="preserve">, постановление правительства Ставропольского края от 25 декабря 2015 г. N 581-п (ред. от 14.05.2019), постановление администрации Петровского городского округа </w:t>
      </w:r>
      <w:r w:rsidRPr="00CC5AAC">
        <w:rPr>
          <w:rFonts w:ascii="Times New Roman" w:hAnsi="Times New Roman"/>
          <w:sz w:val="24"/>
          <w:szCs w:val="24"/>
        </w:rPr>
        <w:t>от 07 сентября 2018 года № 1856</w:t>
      </w:r>
      <w:r w:rsidR="00E05BDE" w:rsidRPr="00CC5AAC">
        <w:rPr>
          <w:rFonts w:ascii="Times New Roman" w:hAnsi="Times New Roman"/>
          <w:sz w:val="24"/>
          <w:szCs w:val="24"/>
        </w:rPr>
        <w:t>.</w:t>
      </w:r>
    </w:p>
    <w:p w:rsidR="00695A9F" w:rsidRPr="00CC5AAC" w:rsidRDefault="00695A9F" w:rsidP="005524A2">
      <w:pPr>
        <w:widowControl w:val="0"/>
        <w:autoSpaceDE w:val="0"/>
        <w:autoSpaceDN w:val="0"/>
        <w:adjustRightInd w:val="0"/>
        <w:spacing w:after="0" w:line="240" w:lineRule="auto"/>
        <w:ind w:firstLine="708"/>
        <w:jc w:val="both"/>
        <w:rPr>
          <w:rFonts w:ascii="Times New Roman" w:hAnsi="Times New Roman"/>
          <w:sz w:val="24"/>
          <w:szCs w:val="24"/>
        </w:rPr>
      </w:pPr>
      <w:r w:rsidRPr="00CC5AAC">
        <w:rPr>
          <w:rFonts w:ascii="Times New Roman" w:hAnsi="Times New Roman"/>
          <w:sz w:val="24"/>
          <w:szCs w:val="24"/>
        </w:rPr>
        <w:t>3.3.</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3544"/>
        <w:gridCol w:w="3969"/>
        <w:gridCol w:w="3119"/>
        <w:gridCol w:w="3685"/>
      </w:tblGrid>
      <w:tr w:rsidR="00695A9F" w:rsidRPr="00CC5AAC" w:rsidTr="009B2556">
        <w:trPr>
          <w:trHeight w:val="743"/>
        </w:trPr>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Цели предлагаемого правового регулирования</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Индикаторы достижения целей предлагаемого правового регулирования</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Ед. измерения индикаторов</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Целевые значения индикаторов по годам</w:t>
            </w:r>
          </w:p>
        </w:tc>
      </w:tr>
      <w:tr w:rsidR="009B2556" w:rsidRPr="00CC5AAC" w:rsidTr="009B2556">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2556" w:rsidRPr="00CC5AAC" w:rsidRDefault="00AB5A9A" w:rsidP="005E079C">
            <w:pPr>
              <w:widowControl w:val="0"/>
              <w:autoSpaceDE w:val="0"/>
              <w:autoSpaceDN w:val="0"/>
              <w:adjustRightInd w:val="0"/>
              <w:spacing w:after="0" w:line="240" w:lineRule="auto"/>
              <w:rPr>
                <w:rFonts w:ascii="Times New Roman" w:hAnsi="Times New Roman"/>
                <w:sz w:val="24"/>
                <w:szCs w:val="24"/>
              </w:rPr>
            </w:pPr>
            <w:r w:rsidRPr="00CC5AAC">
              <w:rPr>
                <w:rFonts w:ascii="Times New Roman" w:hAnsi="Times New Roman"/>
                <w:sz w:val="24"/>
                <w:szCs w:val="24"/>
              </w:rPr>
              <w:lastRenderedPageBreak/>
              <w:t>Инициативный порядок разработки</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2556" w:rsidRPr="00CC5AAC" w:rsidRDefault="00AB5A9A" w:rsidP="009B2556">
            <w:pPr>
              <w:rPr>
                <w:rFonts w:ascii="Times New Roman" w:hAnsi="Times New Roman"/>
                <w:sz w:val="24"/>
                <w:szCs w:val="24"/>
              </w:rPr>
            </w:pPr>
            <w:r w:rsidRPr="00CC5AAC">
              <w:rPr>
                <w:rFonts w:ascii="Times New Roman" w:hAnsi="Times New Roman"/>
                <w:sz w:val="24"/>
                <w:szCs w:val="24"/>
              </w:rPr>
              <w:t>-</w:t>
            </w:r>
            <w:r w:rsidR="009B2556" w:rsidRPr="00CC5AAC">
              <w:rPr>
                <w:rFonts w:ascii="Times New Roman" w:hAnsi="Times New Roman"/>
                <w:sz w:val="24"/>
                <w:szCs w:val="24"/>
              </w:rPr>
              <w:t xml:space="preserve"> </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2556" w:rsidRPr="00CC5AAC" w:rsidRDefault="00AB5A9A">
            <w:pPr>
              <w:rPr>
                <w:rFonts w:ascii="Times New Roman" w:hAnsi="Times New Roman"/>
                <w:sz w:val="24"/>
                <w:szCs w:val="24"/>
              </w:rPr>
            </w:pPr>
            <w:r w:rsidRPr="00CC5AAC">
              <w:rPr>
                <w:rFonts w:ascii="Times New Roman" w:hAnsi="Times New Roman"/>
                <w:sz w:val="24"/>
                <w:szCs w:val="24"/>
              </w:rPr>
              <w:t>-</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2556" w:rsidRPr="00CC5AAC" w:rsidRDefault="00AB5A9A" w:rsidP="009B2556">
            <w:pPr>
              <w:rPr>
                <w:rFonts w:ascii="Times New Roman" w:hAnsi="Times New Roman"/>
                <w:sz w:val="24"/>
                <w:szCs w:val="24"/>
              </w:rPr>
            </w:pPr>
            <w:r w:rsidRPr="00CC5AAC">
              <w:rPr>
                <w:rFonts w:ascii="Times New Roman" w:hAnsi="Times New Roman"/>
                <w:sz w:val="24"/>
                <w:szCs w:val="24"/>
              </w:rPr>
              <w:t>-</w:t>
            </w:r>
          </w:p>
        </w:tc>
      </w:tr>
    </w:tbl>
    <w:p w:rsidR="00695A9F" w:rsidRPr="00CC5AAC" w:rsidRDefault="00695A9F" w:rsidP="00695A9F">
      <w:pPr>
        <w:widowControl w:val="0"/>
        <w:autoSpaceDE w:val="0"/>
        <w:autoSpaceDN w:val="0"/>
        <w:adjustRightInd w:val="0"/>
        <w:jc w:val="both"/>
        <w:rPr>
          <w:rFonts w:ascii="Times New Roman" w:hAnsi="Times New Roman"/>
          <w:sz w:val="24"/>
          <w:szCs w:val="24"/>
        </w:rPr>
      </w:pP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3.4. Методы расчета индикаторов достижения целей предлагаемого правового регулирования, источники информации для расчетов:</w:t>
      </w:r>
    </w:p>
    <w:p w:rsidR="00695A9F" w:rsidRPr="00CC5AAC" w:rsidRDefault="00AB5A9A"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отсутствуют</w:t>
      </w:r>
      <w:r w:rsidR="009B2556" w:rsidRPr="00CC5AAC">
        <w:rPr>
          <w:rFonts w:ascii="Times New Roman" w:hAnsi="Times New Roman" w:cs="Times New Roman"/>
          <w:sz w:val="24"/>
          <w:szCs w:val="24"/>
        </w:rPr>
        <w:t>;</w:t>
      </w:r>
    </w:p>
    <w:p w:rsidR="00695A9F" w:rsidRPr="00CC5AAC" w:rsidRDefault="00695A9F" w:rsidP="009B2556">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3.5. Оценка затрат на проведение мониторинга достижения целей предлагаемого правового регулирования:</w:t>
      </w:r>
      <w:r w:rsidR="009B2556" w:rsidRPr="00CC5AAC">
        <w:rPr>
          <w:rFonts w:ascii="Times New Roman" w:hAnsi="Times New Roman" w:cs="Times New Roman"/>
          <w:sz w:val="24"/>
          <w:szCs w:val="24"/>
        </w:rPr>
        <w:t xml:space="preserve"> нет;</w:t>
      </w:r>
    </w:p>
    <w:p w:rsidR="00695A9F" w:rsidRPr="00CC5AAC" w:rsidRDefault="00695A9F" w:rsidP="00FC53F8">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4. Качественная характеристика и оценка численности потенциальных адресатов предлагаемого правового регулирования (их групп)</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4962"/>
        <w:gridCol w:w="3118"/>
        <w:gridCol w:w="6237"/>
      </w:tblGrid>
      <w:tr w:rsidR="00695A9F" w:rsidRPr="00CC5AAC" w:rsidTr="00B03B38">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Группы потенциальных адресатов предлагаемого правового регулирования (краткое описание их качественных характеристик)</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Количество участников группы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Источники данных</w:t>
            </w:r>
          </w:p>
        </w:tc>
      </w:tr>
      <w:tr w:rsidR="00695A9F" w:rsidRPr="00CC5AAC" w:rsidTr="00B03B38">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C42CC2" w:rsidP="005524A2">
            <w:pPr>
              <w:pStyle w:val="ConsPlusNonformat"/>
              <w:ind w:firstLine="709"/>
              <w:jc w:val="both"/>
              <w:rPr>
                <w:rFonts w:ascii="Times New Roman" w:hAnsi="Times New Roman" w:cs="Times New Roman"/>
                <w:sz w:val="24"/>
                <w:szCs w:val="24"/>
              </w:rPr>
            </w:pPr>
            <w:r w:rsidRPr="00CC5AAC">
              <w:rPr>
                <w:rFonts w:ascii="Times New Roman" w:hAnsi="Times New Roman" w:cs="Times New Roman"/>
                <w:sz w:val="24"/>
                <w:szCs w:val="24"/>
              </w:rPr>
              <w:t>Субъекты инвестиционной и предпринимательской деятельности</w:t>
            </w:r>
            <w:r w:rsidR="005524A2" w:rsidRPr="00CC5AAC">
              <w:rPr>
                <w:rFonts w:ascii="Times New Roman"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9B2556"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не ограничено</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9B2556"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отсутствует</w:t>
            </w:r>
          </w:p>
        </w:tc>
      </w:tr>
    </w:tbl>
    <w:p w:rsidR="00FC53F8" w:rsidRPr="00CC5AAC" w:rsidRDefault="00695A9F" w:rsidP="00695A9F">
      <w:pPr>
        <w:widowControl w:val="0"/>
        <w:tabs>
          <w:tab w:val="left" w:pos="284"/>
        </w:tabs>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ab/>
      </w:r>
    </w:p>
    <w:p w:rsidR="00695A9F" w:rsidRPr="00CC5AAC" w:rsidRDefault="00695A9F" w:rsidP="00FC53F8">
      <w:pPr>
        <w:widowControl w:val="0"/>
        <w:tabs>
          <w:tab w:val="left" w:pos="284"/>
        </w:tabs>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5. Изменение функций (полномочий, обязанностей, прав) отделов, органов администрации, а также порядка их реализации в связи с введением предлагаемого правового регулирования:</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2324"/>
        <w:gridCol w:w="2071"/>
        <w:gridCol w:w="2693"/>
        <w:gridCol w:w="3827"/>
        <w:gridCol w:w="3402"/>
      </w:tblGrid>
      <w:tr w:rsidR="00695A9F" w:rsidRPr="00CC5AAC" w:rsidTr="00B03B38">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 xml:space="preserve"> Наименование функции (полномочия, обязанности или права)</w:t>
            </w:r>
          </w:p>
        </w:tc>
        <w:tc>
          <w:tcPr>
            <w:tcW w:w="2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Характер функции (новая/изменяемая/отменяемая)</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Предполагаемый порядок реализации</w:t>
            </w:r>
          </w:p>
        </w:tc>
        <w:tc>
          <w:tcPr>
            <w:tcW w:w="38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 xml:space="preserve"> Оценка изменения трудовых затрат (чел./час</w:t>
            </w:r>
            <w:proofErr w:type="gramStart"/>
            <w:r w:rsidRPr="00CC5AAC">
              <w:rPr>
                <w:rFonts w:ascii="Times New Roman" w:hAnsi="Times New Roman"/>
                <w:sz w:val="24"/>
                <w:szCs w:val="24"/>
              </w:rPr>
              <w:t>.</w:t>
            </w:r>
            <w:proofErr w:type="gramEnd"/>
            <w:r w:rsidRPr="00CC5AAC">
              <w:rPr>
                <w:rFonts w:ascii="Times New Roman" w:hAnsi="Times New Roman"/>
                <w:sz w:val="24"/>
                <w:szCs w:val="24"/>
              </w:rPr>
              <w:t xml:space="preserve"> </w:t>
            </w:r>
            <w:proofErr w:type="gramStart"/>
            <w:r w:rsidRPr="00CC5AAC">
              <w:rPr>
                <w:rFonts w:ascii="Times New Roman" w:hAnsi="Times New Roman"/>
                <w:sz w:val="24"/>
                <w:szCs w:val="24"/>
              </w:rPr>
              <w:t>в</w:t>
            </w:r>
            <w:proofErr w:type="gramEnd"/>
            <w:r w:rsidRPr="00CC5AAC">
              <w:rPr>
                <w:rFonts w:ascii="Times New Roman" w:hAnsi="Times New Roman"/>
                <w:sz w:val="24"/>
                <w:szCs w:val="24"/>
              </w:rPr>
              <w:t xml:space="preserve"> год), изменения численности сотрудников (чел.)</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spacing w:after="0" w:line="240" w:lineRule="auto"/>
              <w:jc w:val="center"/>
              <w:rPr>
                <w:rFonts w:ascii="Times New Roman" w:hAnsi="Times New Roman"/>
                <w:sz w:val="24"/>
                <w:szCs w:val="24"/>
              </w:rPr>
            </w:pPr>
            <w:r w:rsidRPr="00CC5AAC">
              <w:rPr>
                <w:rFonts w:ascii="Times New Roman" w:hAnsi="Times New Roman"/>
                <w:sz w:val="24"/>
                <w:szCs w:val="24"/>
              </w:rPr>
              <w:t>Оценка изменения потребностей в других ресурсах</w:t>
            </w:r>
          </w:p>
        </w:tc>
      </w:tr>
      <w:tr w:rsidR="00695A9F" w:rsidRPr="00CC5AAC" w:rsidTr="00B03B38">
        <w:tc>
          <w:tcPr>
            <w:tcW w:w="1431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1B3BD9" w:rsidP="001B3BD9">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Изменение функций (полномочий, обязанностей, прав) органов и отделов администрации Петровского городского округа Ставропольского края, а также порядка их реализации в связи с введением предлагаемого правового регулирования не предусматривается</w:t>
            </w:r>
          </w:p>
        </w:tc>
      </w:tr>
    </w:tbl>
    <w:p w:rsidR="00695A9F" w:rsidRPr="00CC5AAC" w:rsidRDefault="00695A9F" w:rsidP="00177444">
      <w:pPr>
        <w:widowControl w:val="0"/>
        <w:autoSpaceDE w:val="0"/>
        <w:autoSpaceDN w:val="0"/>
        <w:adjustRightInd w:val="0"/>
        <w:jc w:val="both"/>
        <w:rPr>
          <w:rFonts w:ascii="Times New Roman" w:hAnsi="Times New Roman"/>
          <w:sz w:val="24"/>
          <w:szCs w:val="24"/>
        </w:rPr>
      </w:pPr>
    </w:p>
    <w:p w:rsidR="00695A9F" w:rsidRPr="00CC5AAC" w:rsidRDefault="00695A9F" w:rsidP="00695A9F">
      <w:pPr>
        <w:widowControl w:val="0"/>
        <w:autoSpaceDE w:val="0"/>
        <w:autoSpaceDN w:val="0"/>
        <w:adjustRightInd w:val="0"/>
        <w:spacing w:after="0" w:line="240" w:lineRule="auto"/>
        <w:ind w:firstLine="540"/>
        <w:jc w:val="both"/>
        <w:rPr>
          <w:rFonts w:ascii="Times New Roman" w:hAnsi="Times New Roman"/>
          <w:sz w:val="24"/>
          <w:szCs w:val="24"/>
        </w:rPr>
      </w:pPr>
      <w:r w:rsidRPr="00CC5AAC">
        <w:rPr>
          <w:rFonts w:ascii="Times New Roman" w:hAnsi="Times New Roman"/>
          <w:sz w:val="24"/>
          <w:szCs w:val="24"/>
        </w:rPr>
        <w:t>6. Оценка дополнительных расходов (доходов) бюджета городского округа, связанных с введением предлагаемого правового регулирования:</w:t>
      </w:r>
    </w:p>
    <w:p w:rsidR="00695A9F" w:rsidRPr="00CC5AAC" w:rsidRDefault="00695A9F" w:rsidP="00695A9F">
      <w:pPr>
        <w:widowControl w:val="0"/>
        <w:autoSpaceDE w:val="0"/>
        <w:autoSpaceDN w:val="0"/>
        <w:adjustRightInd w:val="0"/>
        <w:spacing w:after="0" w:line="240" w:lineRule="auto"/>
        <w:jc w:val="both"/>
        <w:rPr>
          <w:rFonts w:ascii="Times New Roman" w:hAnsi="Times New Roman"/>
          <w:sz w:val="24"/>
          <w:szCs w:val="24"/>
        </w:rPr>
      </w:pP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3175"/>
        <w:gridCol w:w="6606"/>
        <w:gridCol w:w="4536"/>
      </w:tblGrid>
      <w:tr w:rsidR="00695A9F" w:rsidRPr="00CC5AAC" w:rsidTr="00B03B38">
        <w:tc>
          <w:tcPr>
            <w:tcW w:w="3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Наименование функции (полномочия, обязанности или права) (в соответствии с пунктом 5)</w:t>
            </w:r>
          </w:p>
        </w:tc>
        <w:tc>
          <w:tcPr>
            <w:tcW w:w="6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Виды расходов (возможных поступлений) бюджета городского округа</w:t>
            </w: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Количественная оценка расходов и возможных поступлений, млн. рублей</w:t>
            </w:r>
          </w:p>
        </w:tc>
      </w:tr>
      <w:tr w:rsidR="00695A9F" w:rsidRPr="00CC5AAC" w:rsidTr="00B03B38">
        <w:tc>
          <w:tcPr>
            <w:tcW w:w="1431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1B3BD9"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Отсутствует</w:t>
            </w:r>
          </w:p>
        </w:tc>
      </w:tr>
    </w:tbl>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6.1. Другие сведения о дополнительных расходах (доходах) бюджета городского округа, возникающих в связи с введением предлагаемого правового регулирования:</w:t>
      </w:r>
    </w:p>
    <w:p w:rsidR="00695A9F" w:rsidRPr="00CC5AAC" w:rsidRDefault="00854EE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_______________</w:t>
      </w:r>
      <w:r w:rsidRPr="00CC5AAC">
        <w:rPr>
          <w:rFonts w:ascii="Times New Roman" w:hAnsi="Times New Roman" w:cs="Times New Roman"/>
          <w:sz w:val="24"/>
          <w:szCs w:val="24"/>
          <w:u w:val="single"/>
        </w:rPr>
        <w:t>-</w:t>
      </w:r>
      <w:r w:rsidR="00695A9F" w:rsidRPr="00CC5AAC">
        <w:rPr>
          <w:rFonts w:ascii="Times New Roman" w:hAnsi="Times New Roman" w:cs="Times New Roman"/>
          <w:sz w:val="24"/>
          <w:szCs w:val="24"/>
          <w:u w:val="single"/>
        </w:rPr>
        <w:t>_</w:t>
      </w:r>
      <w:r w:rsidR="00695A9F" w:rsidRPr="00CC5AAC">
        <w:rPr>
          <w:rFonts w:ascii="Times New Roman" w:hAnsi="Times New Roman" w:cs="Times New Roman"/>
          <w:sz w:val="24"/>
          <w:szCs w:val="24"/>
        </w:rPr>
        <w:t>______________________________________________________</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(место для текстового описания)</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6.2. Источники данных:</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______________</w:t>
      </w:r>
      <w:r w:rsidRPr="00CC5AAC">
        <w:rPr>
          <w:rFonts w:ascii="Times New Roman" w:hAnsi="Times New Roman" w:cs="Times New Roman"/>
          <w:sz w:val="24"/>
          <w:szCs w:val="24"/>
          <w:u w:val="single"/>
        </w:rPr>
        <w:t>_</w:t>
      </w:r>
      <w:r w:rsidR="00854EEF" w:rsidRPr="00CC5AAC">
        <w:rPr>
          <w:rFonts w:ascii="Times New Roman" w:hAnsi="Times New Roman" w:cs="Times New Roman"/>
          <w:sz w:val="24"/>
          <w:szCs w:val="24"/>
          <w:u w:val="single"/>
        </w:rPr>
        <w:t>-</w:t>
      </w:r>
      <w:r w:rsidRPr="00CC5AAC">
        <w:rPr>
          <w:rFonts w:ascii="Times New Roman" w:hAnsi="Times New Roman" w:cs="Times New Roman"/>
          <w:sz w:val="24"/>
          <w:szCs w:val="24"/>
          <w:u w:val="single"/>
        </w:rPr>
        <w:t>__</w:t>
      </w:r>
      <w:r w:rsidRPr="00CC5AAC">
        <w:rPr>
          <w:rFonts w:ascii="Times New Roman" w:hAnsi="Times New Roman" w:cs="Times New Roman"/>
          <w:sz w:val="24"/>
          <w:szCs w:val="24"/>
        </w:rPr>
        <w:t>______________________________________________________</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(место для текстового описания)</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7. Изменение обязанностей (ограничений) потенциальных адресатов предлагаемого правового регулирования и связанные с ними дополнительные расходы (доходы)</w:t>
      </w:r>
    </w:p>
    <w:p w:rsidR="00695A9F" w:rsidRPr="00CC5AAC" w:rsidRDefault="00695A9F" w:rsidP="00695A9F">
      <w:pPr>
        <w:widowControl w:val="0"/>
        <w:autoSpaceDE w:val="0"/>
        <w:autoSpaceDN w:val="0"/>
        <w:adjustRightInd w:val="0"/>
        <w:jc w:val="both"/>
        <w:rPr>
          <w:rFonts w:ascii="Times New Roman" w:hAnsi="Times New Roman"/>
          <w:sz w:val="24"/>
          <w:szCs w:val="24"/>
        </w:rPr>
      </w:pP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2381"/>
        <w:gridCol w:w="3685"/>
        <w:gridCol w:w="3290"/>
        <w:gridCol w:w="4961"/>
      </w:tblGrid>
      <w:tr w:rsidR="00695A9F" w:rsidRPr="00CC5AAC" w:rsidTr="00B03B38">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E34270">
            <w:pPr>
              <w:widowControl w:val="0"/>
              <w:autoSpaceDE w:val="0"/>
              <w:autoSpaceDN w:val="0"/>
              <w:adjustRightInd w:val="0"/>
              <w:jc w:val="both"/>
              <w:rPr>
                <w:rFonts w:ascii="Times New Roman" w:hAnsi="Times New Roman"/>
                <w:sz w:val="24"/>
                <w:szCs w:val="24"/>
              </w:rPr>
            </w:pPr>
            <w:r w:rsidRPr="00CC5AAC">
              <w:rPr>
                <w:rFonts w:ascii="Times New Roman" w:hAnsi="Times New Roman"/>
                <w:sz w:val="24"/>
                <w:szCs w:val="24"/>
              </w:rPr>
              <w:t>Группы потенциальных адресатов предлагаемого правового регулирования (в соответствии с пунктом 4)</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E34270">
            <w:pPr>
              <w:widowControl w:val="0"/>
              <w:autoSpaceDE w:val="0"/>
              <w:autoSpaceDN w:val="0"/>
              <w:adjustRightInd w:val="0"/>
              <w:jc w:val="both"/>
              <w:rPr>
                <w:rFonts w:ascii="Times New Roman" w:hAnsi="Times New Roman"/>
                <w:sz w:val="24"/>
                <w:szCs w:val="24"/>
              </w:rPr>
            </w:pPr>
            <w:r w:rsidRPr="00CC5AAC">
              <w:rPr>
                <w:rFonts w:ascii="Times New Roman" w:hAnsi="Times New Roman"/>
                <w:sz w:val="24"/>
                <w:szCs w:val="24"/>
              </w:rPr>
              <w:t xml:space="preserve"> Новые обязанности и ограничения, изменения существующих обязанностей и ограничений, вводимые предлагаемым правовым регулированием (с указанием соответствующих положений проекта правового акта)</w:t>
            </w:r>
          </w:p>
        </w:tc>
        <w:tc>
          <w:tcPr>
            <w:tcW w:w="32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E34270">
            <w:pPr>
              <w:widowControl w:val="0"/>
              <w:autoSpaceDE w:val="0"/>
              <w:autoSpaceDN w:val="0"/>
              <w:adjustRightInd w:val="0"/>
              <w:jc w:val="both"/>
              <w:rPr>
                <w:rFonts w:ascii="Times New Roman" w:hAnsi="Times New Roman"/>
                <w:sz w:val="24"/>
                <w:szCs w:val="24"/>
              </w:rPr>
            </w:pPr>
            <w:r w:rsidRPr="00CC5AAC">
              <w:rPr>
                <w:rFonts w:ascii="Times New Roman" w:hAnsi="Times New Roman"/>
                <w:sz w:val="24"/>
                <w:szCs w:val="24"/>
              </w:rPr>
              <w:t>Описание расходов и возможных доходов, связанных с введением предлагаемого правового регулирования</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E34270">
            <w:pPr>
              <w:widowControl w:val="0"/>
              <w:autoSpaceDE w:val="0"/>
              <w:autoSpaceDN w:val="0"/>
              <w:adjustRightInd w:val="0"/>
              <w:jc w:val="both"/>
              <w:rPr>
                <w:rFonts w:ascii="Times New Roman" w:hAnsi="Times New Roman"/>
                <w:sz w:val="24"/>
                <w:szCs w:val="24"/>
              </w:rPr>
            </w:pPr>
            <w:r w:rsidRPr="00CC5AAC">
              <w:rPr>
                <w:rFonts w:ascii="Times New Roman" w:hAnsi="Times New Roman"/>
                <w:sz w:val="24"/>
                <w:szCs w:val="24"/>
              </w:rPr>
              <w:t>Количественная оценка, млн. рублей</w:t>
            </w:r>
          </w:p>
        </w:tc>
      </w:tr>
      <w:tr w:rsidR="00E34270" w:rsidRPr="00CC5AAC" w:rsidTr="00CF4B08">
        <w:tc>
          <w:tcPr>
            <w:tcW w:w="1431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5524A2" w:rsidP="00E34270">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Изменение обязанностей (ограничений) субъектов инвестиционной и предпринимательской деятельности, связанных с предполагаемым правовым регулированием и связанными с ними дополнительными расходами отсутствует.</w:t>
            </w:r>
          </w:p>
        </w:tc>
      </w:tr>
    </w:tbl>
    <w:p w:rsidR="00695A9F" w:rsidRPr="00CC5AAC" w:rsidRDefault="00695A9F" w:rsidP="00695A9F">
      <w:pPr>
        <w:widowControl w:val="0"/>
        <w:autoSpaceDE w:val="0"/>
        <w:autoSpaceDN w:val="0"/>
        <w:adjustRightInd w:val="0"/>
        <w:jc w:val="both"/>
        <w:rPr>
          <w:rFonts w:ascii="Times New Roman" w:hAnsi="Times New Roman"/>
          <w:sz w:val="24"/>
          <w:szCs w:val="24"/>
        </w:rPr>
      </w:pPr>
    </w:p>
    <w:p w:rsidR="00E34270"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7.1. Издержки и выгоды   адресатов   предлагаемого   правового регулирования, не поддающиеся количественной оценке:</w:t>
      </w:r>
      <w:r w:rsidR="005524A2" w:rsidRPr="00CC5AAC">
        <w:rPr>
          <w:rFonts w:ascii="Times New Roman" w:hAnsi="Times New Roman" w:cs="Times New Roman"/>
          <w:sz w:val="24"/>
          <w:szCs w:val="24"/>
        </w:rPr>
        <w:t xml:space="preserve"> отсутствуют.</w:t>
      </w:r>
    </w:p>
    <w:p w:rsidR="00695A9F" w:rsidRPr="00CC5AAC" w:rsidRDefault="00695A9F" w:rsidP="00E34270">
      <w:pPr>
        <w:pStyle w:val="ConsPlusNonformat"/>
        <w:rPr>
          <w:rFonts w:ascii="Times New Roman" w:hAnsi="Times New Roman" w:cs="Times New Roman"/>
          <w:sz w:val="24"/>
          <w:szCs w:val="24"/>
        </w:rPr>
      </w:pPr>
      <w:r w:rsidRPr="00CC5AAC">
        <w:rPr>
          <w:rFonts w:ascii="Times New Roman" w:hAnsi="Times New Roman" w:cs="Times New Roman"/>
          <w:sz w:val="24"/>
          <w:szCs w:val="24"/>
        </w:rPr>
        <w:tab/>
        <w:t>7.2. Источники данных:</w:t>
      </w:r>
      <w:r w:rsidR="00E34270" w:rsidRPr="00CC5AAC">
        <w:rPr>
          <w:rFonts w:ascii="Times New Roman" w:hAnsi="Times New Roman" w:cs="Times New Roman"/>
          <w:sz w:val="24"/>
          <w:szCs w:val="24"/>
        </w:rPr>
        <w:t xml:space="preserve"> отсутствуют</w:t>
      </w:r>
      <w:r w:rsidR="005524A2" w:rsidRPr="00CC5AAC">
        <w:rPr>
          <w:rFonts w:ascii="Times New Roman" w:hAnsi="Times New Roman" w:cs="Times New Roman"/>
          <w:sz w:val="24"/>
          <w:szCs w:val="24"/>
        </w:rPr>
        <w:t>.</w:t>
      </w:r>
    </w:p>
    <w:p w:rsidR="00695A9F" w:rsidRPr="00CC5AAC" w:rsidRDefault="00695A9F" w:rsidP="00B24B18">
      <w:pPr>
        <w:pStyle w:val="ConsPlusNonformat"/>
        <w:rPr>
          <w:rFonts w:ascii="Times New Roman" w:hAnsi="Times New Roman" w:cs="Times New Roman"/>
          <w:sz w:val="24"/>
          <w:szCs w:val="24"/>
        </w:rPr>
      </w:pPr>
      <w:r w:rsidRPr="00CC5AAC">
        <w:rPr>
          <w:rFonts w:ascii="Times New Roman" w:hAnsi="Times New Roman" w:cs="Times New Roman"/>
          <w:sz w:val="24"/>
          <w:szCs w:val="24"/>
        </w:rPr>
        <w:tab/>
        <w:t>8. Оценка рисков неблагоприятных последствий применения предлагаемого правового регулирования</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2608"/>
        <w:gridCol w:w="3488"/>
        <w:gridCol w:w="3260"/>
        <w:gridCol w:w="4961"/>
      </w:tblGrid>
      <w:tr w:rsidR="00695A9F" w:rsidRPr="00CC5AAC" w:rsidTr="00B03B38">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Виды рисков</w:t>
            </w:r>
          </w:p>
        </w:tc>
        <w:tc>
          <w:tcPr>
            <w:tcW w:w="3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 xml:space="preserve"> Оценка вероятности наступления неблагоприятных последствий</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Методы контроля рисков</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95A9F" w:rsidRPr="00CC5AAC" w:rsidRDefault="00695A9F"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Степень контроля рисков (</w:t>
            </w:r>
            <w:proofErr w:type="gramStart"/>
            <w:r w:rsidRPr="00CC5AAC">
              <w:rPr>
                <w:rFonts w:ascii="Times New Roman" w:hAnsi="Times New Roman"/>
                <w:sz w:val="24"/>
                <w:szCs w:val="24"/>
              </w:rPr>
              <w:t>полный</w:t>
            </w:r>
            <w:proofErr w:type="gramEnd"/>
            <w:r w:rsidRPr="00CC5AAC">
              <w:rPr>
                <w:rFonts w:ascii="Times New Roman" w:hAnsi="Times New Roman"/>
                <w:sz w:val="24"/>
                <w:szCs w:val="24"/>
              </w:rPr>
              <w:t>/частичный/отсутствует)</w:t>
            </w:r>
          </w:p>
        </w:tc>
      </w:tr>
      <w:tr w:rsidR="00E34270" w:rsidRPr="00CC5AAC" w:rsidTr="00460683">
        <w:tc>
          <w:tcPr>
            <w:tcW w:w="1431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5524A2"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Риски неблагоприятных последствий регулирования и конкуренции  для субъектов инвестиционной и предпринимательской деятельности отсутствуют.</w:t>
            </w:r>
          </w:p>
        </w:tc>
      </w:tr>
    </w:tbl>
    <w:p w:rsidR="00177444"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r>
    </w:p>
    <w:p w:rsidR="00695A9F" w:rsidRPr="00CC5AAC" w:rsidRDefault="00695A9F" w:rsidP="00177444">
      <w:pPr>
        <w:pStyle w:val="ConsPlusNonformat"/>
        <w:ind w:firstLine="708"/>
        <w:rPr>
          <w:rFonts w:ascii="Times New Roman" w:hAnsi="Times New Roman" w:cs="Times New Roman"/>
          <w:sz w:val="24"/>
          <w:szCs w:val="24"/>
        </w:rPr>
      </w:pPr>
      <w:r w:rsidRPr="00CC5AAC">
        <w:rPr>
          <w:rFonts w:ascii="Times New Roman" w:hAnsi="Times New Roman" w:cs="Times New Roman"/>
          <w:sz w:val="24"/>
          <w:szCs w:val="24"/>
        </w:rPr>
        <w:t xml:space="preserve"> 8.1. Источники данных:</w:t>
      </w:r>
      <w:r w:rsidR="00E34270" w:rsidRPr="00CC5AAC">
        <w:rPr>
          <w:rFonts w:ascii="Times New Roman" w:hAnsi="Times New Roman" w:cs="Times New Roman"/>
          <w:sz w:val="24"/>
          <w:szCs w:val="24"/>
        </w:rPr>
        <w:t xml:space="preserve"> отсутствуют</w:t>
      </w:r>
    </w:p>
    <w:p w:rsidR="00695A9F" w:rsidRPr="00CC5AAC" w:rsidRDefault="00695A9F" w:rsidP="00B24B18">
      <w:pPr>
        <w:pStyle w:val="ConsPlusNonformat"/>
        <w:rPr>
          <w:rFonts w:ascii="Times New Roman" w:hAnsi="Times New Roman" w:cs="Times New Roman"/>
          <w:sz w:val="24"/>
          <w:szCs w:val="24"/>
        </w:rPr>
      </w:pPr>
      <w:r w:rsidRPr="00CC5AAC">
        <w:rPr>
          <w:rFonts w:ascii="Times New Roman" w:hAnsi="Times New Roman" w:cs="Times New Roman"/>
          <w:sz w:val="24"/>
          <w:szCs w:val="24"/>
        </w:rPr>
        <w:tab/>
        <w:t>9. Сравнение возможных вариантов решения проблемы</w:t>
      </w:r>
    </w:p>
    <w:tbl>
      <w:tblPr>
        <w:tblW w:w="14317" w:type="dxa"/>
        <w:tblInd w:w="62" w:type="dxa"/>
        <w:tblLayout w:type="fixed"/>
        <w:tblCellMar>
          <w:top w:w="75" w:type="dxa"/>
          <w:left w:w="0" w:type="dxa"/>
          <w:bottom w:w="75" w:type="dxa"/>
          <w:right w:w="0" w:type="dxa"/>
        </w:tblCellMar>
        <w:tblLook w:val="0000" w:firstRow="0" w:lastRow="0" w:firstColumn="0" w:lastColumn="0" w:noHBand="0" w:noVBand="0"/>
      </w:tblPr>
      <w:tblGrid>
        <w:gridCol w:w="5386"/>
        <w:gridCol w:w="3970"/>
        <w:gridCol w:w="4961"/>
      </w:tblGrid>
      <w:tr w:rsidR="00E34270" w:rsidRPr="00CC5AAC" w:rsidTr="00E34270">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rPr>
                <w:rFonts w:ascii="Times New Roman" w:hAnsi="Times New Roman"/>
                <w:sz w:val="24"/>
                <w:szCs w:val="24"/>
              </w:rPr>
            </w:pP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Вариант 1</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jc w:val="center"/>
              <w:rPr>
                <w:rFonts w:ascii="Times New Roman" w:hAnsi="Times New Roman"/>
                <w:sz w:val="24"/>
                <w:szCs w:val="24"/>
              </w:rPr>
            </w:pPr>
            <w:r w:rsidRPr="00CC5AAC">
              <w:rPr>
                <w:rFonts w:ascii="Times New Roman" w:hAnsi="Times New Roman"/>
                <w:sz w:val="24"/>
                <w:szCs w:val="24"/>
              </w:rPr>
              <w:t>Вариант 2</w:t>
            </w:r>
          </w:p>
        </w:tc>
      </w:tr>
      <w:tr w:rsidR="00E34270" w:rsidRPr="00CC5AAC" w:rsidTr="00B24B18">
        <w:trPr>
          <w:trHeight w:val="2298"/>
        </w:trPr>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 xml:space="preserve"> Содержание варианта решения проблемы</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9454D4">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 xml:space="preserve">Принятие постановления администрации Петровского городского округа Ставропольского края </w:t>
            </w:r>
            <w:r w:rsidR="009454D4" w:rsidRPr="00CC5AAC">
              <w:rPr>
                <w:rFonts w:ascii="Times New Roman" w:hAnsi="Times New Roman" w:cs="Times New Roman"/>
                <w:sz w:val="24"/>
                <w:szCs w:val="24"/>
              </w:rPr>
              <w:t xml:space="preserve">«О внесении изменений в Порядок проведения проверки инвестиционных проектов, 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w:t>
            </w:r>
            <w:proofErr w:type="gramStart"/>
            <w:r w:rsidR="009454D4" w:rsidRPr="00CC5AAC">
              <w:rPr>
                <w:rFonts w:ascii="Times New Roman" w:hAnsi="Times New Roman" w:cs="Times New Roman"/>
                <w:sz w:val="24"/>
                <w:szCs w:val="24"/>
              </w:rPr>
              <w:t xml:space="preserve">эффективности использования средств бюджета </w:t>
            </w:r>
            <w:r w:rsidR="009454D4" w:rsidRPr="00CC5AAC">
              <w:rPr>
                <w:rFonts w:ascii="Times New Roman" w:hAnsi="Times New Roman" w:cs="Times New Roman"/>
                <w:sz w:val="24"/>
                <w:szCs w:val="24"/>
              </w:rPr>
              <w:lastRenderedPageBreak/>
              <w:t>Петровского городского округа Ставропольского</w:t>
            </w:r>
            <w:proofErr w:type="gramEnd"/>
            <w:r w:rsidR="009454D4" w:rsidRPr="00CC5AAC">
              <w:rPr>
                <w:rFonts w:ascii="Times New Roman" w:hAnsi="Times New Roman" w:cs="Times New Roman"/>
                <w:sz w:val="24"/>
                <w:szCs w:val="24"/>
              </w:rPr>
              <w:t xml:space="preserve"> края, направляемых на капитальные вложения».</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lastRenderedPageBreak/>
              <w:t xml:space="preserve">Не принятие постановления администрации Петровского городского округа Ставропольского края </w:t>
            </w:r>
            <w:r w:rsidR="009454D4" w:rsidRPr="00CC5AAC">
              <w:rPr>
                <w:rFonts w:ascii="Times New Roman" w:eastAsia="Calibri" w:hAnsi="Times New Roman"/>
                <w:sz w:val="24"/>
                <w:szCs w:val="24"/>
                <w:lang w:eastAsia="en-US"/>
              </w:rPr>
              <w:t xml:space="preserve">«О внесении изменений в Порядок проведения проверки инвестиционных проектов, финансирование которых планируется осуществлять полностью или частично за счет средств бюджета Петровского городского округа Ставропольского края, на предмет </w:t>
            </w:r>
            <w:proofErr w:type="gramStart"/>
            <w:r w:rsidR="009454D4" w:rsidRPr="00CC5AAC">
              <w:rPr>
                <w:rFonts w:ascii="Times New Roman" w:eastAsia="Calibri" w:hAnsi="Times New Roman"/>
                <w:sz w:val="24"/>
                <w:szCs w:val="24"/>
                <w:lang w:eastAsia="en-US"/>
              </w:rPr>
              <w:t xml:space="preserve">эффективности использования средств бюджета Петровского городского округа </w:t>
            </w:r>
            <w:r w:rsidR="009454D4" w:rsidRPr="00CC5AAC">
              <w:rPr>
                <w:rFonts w:ascii="Times New Roman" w:eastAsia="Calibri" w:hAnsi="Times New Roman"/>
                <w:sz w:val="24"/>
                <w:szCs w:val="24"/>
                <w:lang w:eastAsia="en-US"/>
              </w:rPr>
              <w:lastRenderedPageBreak/>
              <w:t>Ставропольского</w:t>
            </w:r>
            <w:proofErr w:type="gramEnd"/>
            <w:r w:rsidR="009454D4" w:rsidRPr="00CC5AAC">
              <w:rPr>
                <w:rFonts w:ascii="Times New Roman" w:eastAsia="Calibri" w:hAnsi="Times New Roman"/>
                <w:sz w:val="24"/>
                <w:szCs w:val="24"/>
                <w:lang w:eastAsia="en-US"/>
              </w:rPr>
              <w:t xml:space="preserve"> края, направляемых на капитальные вложения».</w:t>
            </w:r>
          </w:p>
        </w:tc>
      </w:tr>
      <w:tr w:rsidR="00E34270" w:rsidRPr="00CC5AAC" w:rsidTr="00B24B18">
        <w:trPr>
          <w:trHeight w:val="1204"/>
        </w:trPr>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E34270"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lastRenderedPageBreak/>
              <w:t xml:space="preserve"> Качественная характеристика и оценка динамики численности потенциальных адресатов предлагаемого правового регулирования в среднесрочном периоде (1 - 3 года)</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C55C64"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Оценить не предоставляется возможным</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4270" w:rsidRPr="00CC5AAC" w:rsidRDefault="00F20E6C"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Отсутствует</w:t>
            </w:r>
          </w:p>
        </w:tc>
      </w:tr>
      <w:tr w:rsidR="00F20E6C" w:rsidRPr="00CC5AAC" w:rsidTr="00B24B18">
        <w:trPr>
          <w:trHeight w:val="900"/>
        </w:trPr>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F20E6C"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Оценка дополнительных расходов (доходов) потенциальных адресатов регулирования, связанных с введением предлагаемого правового регулирования</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C55C64"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Вариант регулирования не предполагает дополнительных расходов (доходов</w:t>
            </w:r>
            <w:proofErr w:type="gramStart"/>
            <w:r w:rsidRPr="00CC5AAC">
              <w:rPr>
                <w:rFonts w:ascii="Times New Roman" w:hAnsi="Times New Roman"/>
                <w:sz w:val="24"/>
                <w:szCs w:val="24"/>
              </w:rPr>
              <w:t>)д</w:t>
            </w:r>
            <w:proofErr w:type="gramEnd"/>
            <w:r w:rsidRPr="00CC5AAC">
              <w:rPr>
                <w:rFonts w:ascii="Times New Roman" w:hAnsi="Times New Roman"/>
                <w:sz w:val="24"/>
                <w:szCs w:val="24"/>
              </w:rPr>
              <w:t>ля субъектов инвестиционной и предпринимательской деятельности, но может повысить эффективность использования средств бюджета округа на реа</w:t>
            </w:r>
            <w:r w:rsidRPr="00CC5AAC">
              <w:rPr>
                <w:rFonts w:ascii="Times New Roman" w:hAnsi="Times New Roman"/>
                <w:sz w:val="24"/>
                <w:szCs w:val="24"/>
              </w:rPr>
              <w:t>лизацию инвестиционных проектов</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F20E6C">
            <w:pPr>
              <w:rPr>
                <w:rFonts w:ascii="Times New Roman" w:hAnsi="Times New Roman"/>
                <w:sz w:val="24"/>
                <w:szCs w:val="24"/>
              </w:rPr>
            </w:pPr>
            <w:r w:rsidRPr="00CC5AAC">
              <w:rPr>
                <w:rFonts w:ascii="Times New Roman" w:hAnsi="Times New Roman"/>
                <w:sz w:val="24"/>
                <w:szCs w:val="24"/>
              </w:rPr>
              <w:t>Отсутствует</w:t>
            </w:r>
          </w:p>
        </w:tc>
      </w:tr>
      <w:tr w:rsidR="00F20E6C" w:rsidRPr="00CC5AAC" w:rsidTr="00E34270">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F20E6C"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Оценка расходов (доходов) бюджета городского округа, связанных с введением предлагаемого правового регулирования</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C55C64"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Сокращение расходов бюджета округа на сумму инвестиционного проекта, реализация которого будет признана не эффективной</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0E6C" w:rsidRPr="00CC5AAC" w:rsidRDefault="00F20E6C">
            <w:pPr>
              <w:rPr>
                <w:rFonts w:ascii="Times New Roman" w:hAnsi="Times New Roman"/>
                <w:sz w:val="24"/>
                <w:szCs w:val="24"/>
              </w:rPr>
            </w:pPr>
            <w:r w:rsidRPr="00CC5AAC">
              <w:rPr>
                <w:rFonts w:ascii="Times New Roman" w:hAnsi="Times New Roman"/>
                <w:sz w:val="24"/>
                <w:szCs w:val="24"/>
              </w:rPr>
              <w:t>Отсутствует</w:t>
            </w:r>
          </w:p>
        </w:tc>
      </w:tr>
      <w:tr w:rsidR="004045B6" w:rsidRPr="00CC5AAC" w:rsidTr="00E34270">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4045B6"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lastRenderedPageBreak/>
              <w:t xml:space="preserve">Оценка возможности достижения заявленных целей регулирования (в соответствии с </w:t>
            </w:r>
            <w:hyperlink w:anchor="Par159" w:history="1">
              <w:r w:rsidRPr="00CC5AAC">
                <w:rPr>
                  <w:rFonts w:ascii="Times New Roman" w:hAnsi="Times New Roman"/>
                  <w:sz w:val="24"/>
                  <w:szCs w:val="24"/>
                </w:rPr>
                <w:t>пунктом 3.1</w:t>
              </w:r>
            </w:hyperlink>
            <w:r w:rsidRPr="00CC5AAC">
              <w:rPr>
                <w:rFonts w:ascii="Times New Roman" w:hAnsi="Times New Roman"/>
                <w:sz w:val="24"/>
                <w:szCs w:val="24"/>
              </w:rPr>
              <w:t>) посредством применения рассматриваемых вариантов предлагаемого правового регулирования</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C55C64" w:rsidP="00DC65C7">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З</w:t>
            </w:r>
            <w:r w:rsidR="004045B6" w:rsidRPr="00CC5AAC">
              <w:rPr>
                <w:rFonts w:ascii="Times New Roman" w:hAnsi="Times New Roman"/>
                <w:sz w:val="24"/>
                <w:szCs w:val="24"/>
              </w:rPr>
              <w:t>аявленные цели будут достигнуты</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C55C64" w:rsidP="00DC65C7">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З</w:t>
            </w:r>
            <w:r w:rsidR="004045B6" w:rsidRPr="00CC5AAC">
              <w:rPr>
                <w:rFonts w:ascii="Times New Roman" w:hAnsi="Times New Roman"/>
                <w:sz w:val="24"/>
                <w:szCs w:val="24"/>
              </w:rPr>
              <w:t>аявленные цели не будут достигнуты</w:t>
            </w:r>
          </w:p>
        </w:tc>
      </w:tr>
      <w:tr w:rsidR="004045B6" w:rsidRPr="00CC5AAC" w:rsidTr="00B24B18">
        <w:trPr>
          <w:trHeight w:val="284"/>
        </w:trPr>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4045B6" w:rsidP="00B03B38">
            <w:pPr>
              <w:widowControl w:val="0"/>
              <w:autoSpaceDE w:val="0"/>
              <w:autoSpaceDN w:val="0"/>
              <w:adjustRightInd w:val="0"/>
              <w:rPr>
                <w:rFonts w:ascii="Times New Roman" w:hAnsi="Times New Roman"/>
                <w:sz w:val="24"/>
                <w:szCs w:val="24"/>
              </w:rPr>
            </w:pPr>
            <w:r w:rsidRPr="00CC5AAC">
              <w:rPr>
                <w:rFonts w:ascii="Times New Roman" w:hAnsi="Times New Roman"/>
                <w:sz w:val="24"/>
                <w:szCs w:val="24"/>
              </w:rPr>
              <w:t xml:space="preserve"> Оценка рисков неблагоприятных последствий</w:t>
            </w:r>
          </w:p>
        </w:tc>
        <w:tc>
          <w:tcPr>
            <w:tcW w:w="3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C55C64" w:rsidP="00DC65C7">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Р</w:t>
            </w:r>
            <w:r w:rsidR="004045B6" w:rsidRPr="00CC5AAC">
              <w:rPr>
                <w:rFonts w:ascii="Times New Roman" w:hAnsi="Times New Roman"/>
                <w:sz w:val="24"/>
                <w:szCs w:val="24"/>
              </w:rPr>
              <w:t>иски отсутствуют</w:t>
            </w:r>
          </w:p>
        </w:tc>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45B6" w:rsidRPr="00CC5AAC" w:rsidRDefault="009454D4" w:rsidP="00DC65C7">
            <w:pPr>
              <w:widowControl w:val="0"/>
              <w:autoSpaceDE w:val="0"/>
              <w:autoSpaceDN w:val="0"/>
              <w:adjustRightInd w:val="0"/>
              <w:spacing w:after="0" w:line="240" w:lineRule="auto"/>
              <w:jc w:val="both"/>
              <w:rPr>
                <w:rFonts w:ascii="Times New Roman" w:hAnsi="Times New Roman"/>
                <w:sz w:val="24"/>
                <w:szCs w:val="24"/>
              </w:rPr>
            </w:pPr>
            <w:r w:rsidRPr="00CC5AAC">
              <w:rPr>
                <w:rFonts w:ascii="Times New Roman" w:hAnsi="Times New Roman"/>
                <w:sz w:val="24"/>
                <w:szCs w:val="24"/>
              </w:rPr>
              <w:t>Оценка невозможна</w:t>
            </w:r>
          </w:p>
        </w:tc>
      </w:tr>
    </w:tbl>
    <w:p w:rsidR="00B24B18" w:rsidRPr="00CC5AAC" w:rsidRDefault="00B24B18" w:rsidP="00B24B18">
      <w:pPr>
        <w:pStyle w:val="ConsPlusNonformat"/>
        <w:ind w:firstLine="708"/>
        <w:rPr>
          <w:rFonts w:ascii="Times New Roman" w:eastAsia="Times New Roman" w:hAnsi="Times New Roman" w:cs="Times New Roman"/>
          <w:sz w:val="24"/>
          <w:szCs w:val="24"/>
          <w:lang w:eastAsia="ru-RU"/>
        </w:rPr>
      </w:pPr>
    </w:p>
    <w:p w:rsidR="00695A9F" w:rsidRPr="00CC5AAC" w:rsidRDefault="00695A9F" w:rsidP="00B24B18">
      <w:pPr>
        <w:pStyle w:val="ConsPlusNonformat"/>
        <w:ind w:firstLine="708"/>
        <w:rPr>
          <w:rFonts w:ascii="Times New Roman" w:hAnsi="Times New Roman" w:cs="Times New Roman"/>
          <w:sz w:val="24"/>
          <w:szCs w:val="24"/>
        </w:rPr>
      </w:pPr>
      <w:r w:rsidRPr="00CC5AAC">
        <w:rPr>
          <w:rFonts w:ascii="Times New Roman" w:hAnsi="Times New Roman" w:cs="Times New Roman"/>
          <w:sz w:val="24"/>
          <w:szCs w:val="24"/>
        </w:rPr>
        <w:t>9.1. Обоснование выбора предпочтительного варианта решения выявленной проблемы:</w:t>
      </w:r>
    </w:p>
    <w:p w:rsidR="00E34270" w:rsidRPr="00CC5AAC" w:rsidRDefault="00695A9F" w:rsidP="00E34270">
      <w:pPr>
        <w:pStyle w:val="ConsPlusNonformat"/>
        <w:ind w:firstLine="708"/>
        <w:jc w:val="both"/>
        <w:rPr>
          <w:rFonts w:ascii="Times New Roman" w:hAnsi="Times New Roman" w:cs="Times New Roman"/>
          <w:sz w:val="24"/>
          <w:szCs w:val="24"/>
        </w:rPr>
      </w:pPr>
      <w:r w:rsidRPr="00CC5AAC">
        <w:rPr>
          <w:rFonts w:ascii="Times New Roman" w:hAnsi="Times New Roman" w:cs="Times New Roman"/>
          <w:sz w:val="24"/>
          <w:szCs w:val="24"/>
        </w:rPr>
        <w:t xml:space="preserve"> </w:t>
      </w:r>
      <w:r w:rsidR="009454D4" w:rsidRPr="00CC5AAC">
        <w:rPr>
          <w:rFonts w:ascii="Times New Roman" w:hAnsi="Times New Roman" w:cs="Times New Roman"/>
          <w:sz w:val="24"/>
          <w:szCs w:val="24"/>
        </w:rPr>
        <w:t>В</w:t>
      </w:r>
      <w:r w:rsidR="00E34270" w:rsidRPr="00CC5AAC">
        <w:rPr>
          <w:rFonts w:ascii="Times New Roman" w:hAnsi="Times New Roman" w:cs="Times New Roman"/>
          <w:sz w:val="24"/>
          <w:szCs w:val="24"/>
        </w:rPr>
        <w:t>ыбор первого варианта решения выявленной проблемы является  боле</w:t>
      </w:r>
      <w:r w:rsidR="005524A2" w:rsidRPr="00CC5AAC">
        <w:rPr>
          <w:rFonts w:ascii="Times New Roman" w:hAnsi="Times New Roman" w:cs="Times New Roman"/>
          <w:sz w:val="24"/>
          <w:szCs w:val="24"/>
        </w:rPr>
        <w:t>е</w:t>
      </w:r>
      <w:r w:rsidR="00E34270" w:rsidRPr="00CC5AAC">
        <w:rPr>
          <w:rFonts w:ascii="Times New Roman" w:hAnsi="Times New Roman" w:cs="Times New Roman"/>
          <w:sz w:val="24"/>
          <w:szCs w:val="24"/>
        </w:rPr>
        <w:t xml:space="preserve"> предпочтительным, так как в полной мере позволит решить проблемный вопрос</w:t>
      </w:r>
    </w:p>
    <w:p w:rsidR="00E34270" w:rsidRPr="00CC5AAC" w:rsidRDefault="00695A9F" w:rsidP="00E34270">
      <w:pPr>
        <w:pStyle w:val="ConsPlusNonformat"/>
        <w:rPr>
          <w:rFonts w:ascii="Times New Roman" w:hAnsi="Times New Roman" w:cs="Times New Roman"/>
          <w:sz w:val="24"/>
          <w:szCs w:val="24"/>
        </w:rPr>
      </w:pPr>
      <w:r w:rsidRPr="00CC5AAC">
        <w:rPr>
          <w:rFonts w:ascii="Times New Roman" w:hAnsi="Times New Roman" w:cs="Times New Roman"/>
          <w:sz w:val="24"/>
          <w:szCs w:val="24"/>
        </w:rPr>
        <w:tab/>
        <w:t>9.2. Детальное описание предлагаемого варианта решения проблемы:</w:t>
      </w:r>
      <w:r w:rsidR="00990780" w:rsidRPr="00CC5AAC">
        <w:rPr>
          <w:rFonts w:ascii="Times New Roman" w:hAnsi="Times New Roman" w:cs="Times New Roman"/>
          <w:sz w:val="24"/>
          <w:szCs w:val="24"/>
        </w:rPr>
        <w:t xml:space="preserve"> </w:t>
      </w:r>
      <w:r w:rsidR="009454D4" w:rsidRPr="00CC5AAC">
        <w:rPr>
          <w:rFonts w:ascii="Times New Roman" w:hAnsi="Times New Roman" w:cs="Times New Roman"/>
          <w:sz w:val="24"/>
          <w:szCs w:val="24"/>
        </w:rPr>
        <w:t>Повышение эффективности расходования средств окружного бюджета за счет финансирования инвестиционных проектов, прошедших оценку на предмет эффективности</w:t>
      </w:r>
      <w:r w:rsidR="00990780" w:rsidRPr="00CC5AAC">
        <w:rPr>
          <w:rFonts w:ascii="Times New Roman" w:hAnsi="Times New Roman" w:cs="Times New Roman"/>
          <w:sz w:val="24"/>
          <w:szCs w:val="24"/>
        </w:rPr>
        <w:t>;</w:t>
      </w:r>
    </w:p>
    <w:p w:rsidR="00695A9F" w:rsidRPr="00CC5AAC" w:rsidRDefault="00695A9F" w:rsidP="00E34270">
      <w:pPr>
        <w:pStyle w:val="ConsPlusNonformat"/>
        <w:rPr>
          <w:rFonts w:ascii="Times New Roman" w:hAnsi="Times New Roman" w:cs="Times New Roman"/>
          <w:sz w:val="24"/>
          <w:szCs w:val="24"/>
        </w:rPr>
      </w:pPr>
      <w:r w:rsidRPr="00CC5AAC">
        <w:rPr>
          <w:rFonts w:ascii="Times New Roman" w:hAnsi="Times New Roman" w:cs="Times New Roman"/>
          <w:sz w:val="24"/>
          <w:szCs w:val="24"/>
        </w:rPr>
        <w:tab/>
        <w:t>10. Оценка  необходимости установления переходного периода и (или)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10.1. Предполагаемая  дата  вступления в силу нормативного правового акта:</w:t>
      </w:r>
    </w:p>
    <w:p w:rsidR="00695A9F" w:rsidRPr="00CC5AAC" w:rsidRDefault="00695A9F" w:rsidP="00695A9F">
      <w:pPr>
        <w:pStyle w:val="ConsPlusNonformat"/>
        <w:jc w:val="both"/>
        <w:rPr>
          <w:rFonts w:ascii="Times New Roman" w:hAnsi="Times New Roman" w:cs="Times New Roman"/>
          <w:sz w:val="24"/>
          <w:szCs w:val="24"/>
          <w:u w:val="single"/>
        </w:rPr>
      </w:pPr>
      <w:r w:rsidRPr="00CC5AAC">
        <w:rPr>
          <w:rFonts w:ascii="Times New Roman" w:hAnsi="Times New Roman" w:cs="Times New Roman"/>
          <w:sz w:val="24"/>
          <w:szCs w:val="24"/>
        </w:rPr>
        <w:t xml:space="preserve"> </w:t>
      </w:r>
      <w:r w:rsidR="009454D4" w:rsidRPr="00CC5AAC">
        <w:rPr>
          <w:rFonts w:ascii="Times New Roman" w:hAnsi="Times New Roman" w:cs="Times New Roman"/>
          <w:sz w:val="24"/>
          <w:szCs w:val="24"/>
        </w:rPr>
        <w:tab/>
      </w:r>
      <w:r w:rsidR="009454D4" w:rsidRPr="00CC5AAC">
        <w:rPr>
          <w:rFonts w:ascii="Times New Roman" w:hAnsi="Times New Roman" w:cs="Times New Roman"/>
          <w:sz w:val="24"/>
          <w:szCs w:val="24"/>
          <w:u w:val="single"/>
        </w:rPr>
        <w:t>Со дня подписания</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 xml:space="preserve">       (если положения вводятся в действие в разное время, указывается статья/пункт проекта правового акта и дата введения)</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10.2. Необходимость установления переходного периода и (или) отсрочки введения предлагаемого правового регулирования: </w:t>
      </w:r>
      <w:r w:rsidR="00990780" w:rsidRPr="00CC5AAC">
        <w:rPr>
          <w:rFonts w:ascii="Times New Roman" w:hAnsi="Times New Roman" w:cs="Times New Roman"/>
          <w:sz w:val="24"/>
          <w:szCs w:val="24"/>
        </w:rPr>
        <w:t>нет</w:t>
      </w:r>
      <w:r w:rsidRPr="00CC5AAC">
        <w:rPr>
          <w:rFonts w:ascii="Times New Roman" w:hAnsi="Times New Roman" w:cs="Times New Roman"/>
          <w:sz w:val="24"/>
          <w:szCs w:val="24"/>
        </w:rPr>
        <w:t>;</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срок переходного периода: </w:t>
      </w:r>
      <w:r w:rsidR="00990780" w:rsidRPr="00CC5AAC">
        <w:rPr>
          <w:rFonts w:ascii="Times New Roman" w:hAnsi="Times New Roman" w:cs="Times New Roman"/>
          <w:sz w:val="24"/>
          <w:szCs w:val="24"/>
        </w:rPr>
        <w:t>---</w:t>
      </w:r>
      <w:r w:rsidRPr="00CC5AAC">
        <w:rPr>
          <w:rFonts w:ascii="Times New Roman" w:hAnsi="Times New Roman" w:cs="Times New Roman"/>
          <w:sz w:val="24"/>
          <w:szCs w:val="24"/>
        </w:rPr>
        <w:t xml:space="preserve"> дней с момента принятия проекта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 xml:space="preserve">отсрочка введения   предлагаемого  правового  регулирования: </w:t>
      </w:r>
      <w:r w:rsidR="00990780" w:rsidRPr="00CC5AAC">
        <w:rPr>
          <w:rFonts w:ascii="Times New Roman" w:hAnsi="Times New Roman" w:cs="Times New Roman"/>
          <w:sz w:val="24"/>
          <w:szCs w:val="24"/>
        </w:rPr>
        <w:t>---</w:t>
      </w:r>
      <w:r w:rsidRPr="00CC5AAC">
        <w:rPr>
          <w:rFonts w:ascii="Times New Roman" w:hAnsi="Times New Roman" w:cs="Times New Roman"/>
          <w:sz w:val="24"/>
          <w:szCs w:val="24"/>
        </w:rPr>
        <w:t xml:space="preserve"> дней с момента принятия проекта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10.3. Необходимость распространения предлагаемого правового регулирования на ранее возникшие отношения: есть (нет).</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10.3.1. Период распространения на ранее возникшие отношения:</w:t>
      </w:r>
      <w:r w:rsidR="00990780" w:rsidRPr="00CC5AAC">
        <w:rPr>
          <w:rFonts w:ascii="Times New Roman" w:hAnsi="Times New Roman" w:cs="Times New Roman"/>
          <w:sz w:val="24"/>
          <w:szCs w:val="24"/>
        </w:rPr>
        <w:t>---</w:t>
      </w:r>
      <w:r w:rsidRPr="00CC5AAC">
        <w:rPr>
          <w:rFonts w:ascii="Times New Roman" w:hAnsi="Times New Roman" w:cs="Times New Roman"/>
          <w:sz w:val="24"/>
          <w:szCs w:val="24"/>
        </w:rPr>
        <w:t xml:space="preserve"> дней с момента принятия проекта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10.4. Обоснование  необходимости установления переходного периода и (или)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w:t>
      </w:r>
      <w:r w:rsidR="00334AC6" w:rsidRPr="00CC5AAC">
        <w:rPr>
          <w:rFonts w:ascii="Times New Roman" w:hAnsi="Times New Roman" w:cs="Times New Roman"/>
          <w:sz w:val="24"/>
          <w:szCs w:val="24"/>
        </w:rPr>
        <w:t xml:space="preserve"> отсутствует</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11. Информация о сроках проведения публичных консультаций по проекту правового акта.</w:t>
      </w:r>
    </w:p>
    <w:p w:rsidR="00695A9F" w:rsidRPr="00CC5AAC" w:rsidRDefault="00695A9F" w:rsidP="00695A9F">
      <w:pPr>
        <w:pStyle w:val="ConsPlusNonformat"/>
        <w:jc w:val="both"/>
        <w:rPr>
          <w:rFonts w:ascii="Times New Roman" w:hAnsi="Times New Roman" w:cs="Times New Roman"/>
          <w:sz w:val="24"/>
          <w:szCs w:val="24"/>
        </w:rPr>
      </w:pPr>
      <w:r w:rsidRPr="00CC5AAC">
        <w:rPr>
          <w:rFonts w:ascii="Times New Roman" w:hAnsi="Times New Roman" w:cs="Times New Roman"/>
          <w:sz w:val="24"/>
          <w:szCs w:val="24"/>
        </w:rPr>
        <w:tab/>
        <w:t>11.1. Срок, в течение которого принимались предложения в связи с публичными консультациями по проекту правового акта и сводному отчету:</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начало: «__» ___________ 20__ г.;</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окончание: «__» ___________ 20__ г.</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11.2. Сведения о количестве замечаний и предложений, полученных в ходе публичных консультаций по проекту правового акта:</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lastRenderedPageBreak/>
        <w:tab/>
        <w:t>Всего замечаний и предложений: _______, из них учтено:</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полностью: __________, частично: ______________.</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11.3. Полный электронный адрес размещения сводки поступивших предложений по  итогам проведения публичных консультаций по проекту правового акта:</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_______________________________________________________________________</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                       (место для текстового описания)</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Приложение:</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сводки предложений, поступивших в  ходе процедуры проведения оценки регулирующего воздействия, с указанием сведений об их учете или причинах отклонения;</w:t>
      </w:r>
    </w:p>
    <w:p w:rsidR="00695A9F" w:rsidRPr="00CC5AAC" w:rsidRDefault="00695A9F" w:rsidP="00695A9F">
      <w:pPr>
        <w:pStyle w:val="ConsPlusNonformat"/>
        <w:rPr>
          <w:rFonts w:ascii="Times New Roman" w:hAnsi="Times New Roman" w:cs="Times New Roman"/>
          <w:sz w:val="24"/>
          <w:szCs w:val="24"/>
        </w:rPr>
      </w:pPr>
      <w:r w:rsidRPr="00CC5AAC">
        <w:rPr>
          <w:rFonts w:ascii="Times New Roman" w:hAnsi="Times New Roman" w:cs="Times New Roman"/>
          <w:sz w:val="24"/>
          <w:szCs w:val="24"/>
        </w:rPr>
        <w:tab/>
        <w:t xml:space="preserve"> иные приложения (по усмотрению разработчика проекта правового акта).</w:t>
      </w:r>
    </w:p>
    <w:p w:rsidR="00695A9F" w:rsidRPr="00CC5AAC" w:rsidRDefault="00695A9F" w:rsidP="00695A9F">
      <w:pPr>
        <w:pStyle w:val="ConsPlusNonformat"/>
        <w:rPr>
          <w:rFonts w:ascii="Times New Roman" w:hAnsi="Times New Roman" w:cs="Times New Roman"/>
          <w:sz w:val="24"/>
          <w:szCs w:val="24"/>
        </w:rPr>
      </w:pPr>
    </w:p>
    <w:p w:rsidR="00334AC6" w:rsidRPr="00CC5AAC" w:rsidRDefault="00334AC6" w:rsidP="00334AC6">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Начальник отдела </w:t>
      </w:r>
    </w:p>
    <w:p w:rsidR="00334AC6" w:rsidRPr="00CC5AAC" w:rsidRDefault="00334AC6" w:rsidP="00334AC6">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стратегического планирования и инвестиций </w:t>
      </w:r>
    </w:p>
    <w:p w:rsidR="00334AC6" w:rsidRPr="00CC5AAC" w:rsidRDefault="00334AC6" w:rsidP="00334AC6">
      <w:pPr>
        <w:pStyle w:val="ConsPlusNonformat"/>
        <w:rPr>
          <w:rFonts w:ascii="Times New Roman" w:hAnsi="Times New Roman" w:cs="Times New Roman"/>
          <w:sz w:val="24"/>
          <w:szCs w:val="24"/>
        </w:rPr>
      </w:pPr>
      <w:r w:rsidRPr="00CC5AAC">
        <w:rPr>
          <w:rFonts w:ascii="Times New Roman" w:hAnsi="Times New Roman" w:cs="Times New Roman"/>
          <w:sz w:val="24"/>
          <w:szCs w:val="24"/>
        </w:rPr>
        <w:t>администрации Петровского городского округа</w:t>
      </w:r>
    </w:p>
    <w:p w:rsidR="00334AC6" w:rsidRPr="00CC5AAC" w:rsidRDefault="00334AC6" w:rsidP="00334AC6">
      <w:pPr>
        <w:pStyle w:val="ConsPlusNonformat"/>
        <w:rPr>
          <w:rFonts w:ascii="Times New Roman" w:hAnsi="Times New Roman" w:cs="Times New Roman"/>
          <w:sz w:val="24"/>
          <w:szCs w:val="24"/>
        </w:rPr>
      </w:pPr>
      <w:r w:rsidRPr="00CC5AAC">
        <w:rPr>
          <w:rFonts w:ascii="Times New Roman" w:hAnsi="Times New Roman" w:cs="Times New Roman"/>
          <w:sz w:val="24"/>
          <w:szCs w:val="24"/>
        </w:rPr>
        <w:t xml:space="preserve">Ставропольского края                                                                                                                                                                                Л.В.Кириленко </w:t>
      </w:r>
    </w:p>
    <w:p w:rsidR="00334AC6" w:rsidRDefault="00334AC6" w:rsidP="00334AC6"/>
    <w:p w:rsidR="00B5466F" w:rsidRDefault="000F085E"/>
    <w:sectPr w:rsidR="00B5466F" w:rsidSect="00B24B18">
      <w:pgSz w:w="16838" w:h="11906" w:orient="landscape"/>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5A9F"/>
    <w:rsid w:val="00017199"/>
    <w:rsid w:val="000225ED"/>
    <w:rsid w:val="00074374"/>
    <w:rsid w:val="00084970"/>
    <w:rsid w:val="000A2304"/>
    <w:rsid w:val="000C5FBB"/>
    <w:rsid w:val="000F085E"/>
    <w:rsid w:val="000F4550"/>
    <w:rsid w:val="0011096F"/>
    <w:rsid w:val="00114803"/>
    <w:rsid w:val="00132121"/>
    <w:rsid w:val="001642BB"/>
    <w:rsid w:val="00177444"/>
    <w:rsid w:val="00186E4C"/>
    <w:rsid w:val="001B3BD9"/>
    <w:rsid w:val="001C49D9"/>
    <w:rsid w:val="001D2196"/>
    <w:rsid w:val="001D6062"/>
    <w:rsid w:val="00223FFA"/>
    <w:rsid w:val="00240FF9"/>
    <w:rsid w:val="00250205"/>
    <w:rsid w:val="00267F3D"/>
    <w:rsid w:val="0029245D"/>
    <w:rsid w:val="002C6119"/>
    <w:rsid w:val="002D47E8"/>
    <w:rsid w:val="002D74B4"/>
    <w:rsid w:val="002D7FBE"/>
    <w:rsid w:val="003027D5"/>
    <w:rsid w:val="003333AB"/>
    <w:rsid w:val="00334AC6"/>
    <w:rsid w:val="003B2428"/>
    <w:rsid w:val="003B423B"/>
    <w:rsid w:val="003C7EFC"/>
    <w:rsid w:val="004045B6"/>
    <w:rsid w:val="00432D9A"/>
    <w:rsid w:val="00446AA0"/>
    <w:rsid w:val="004A5A31"/>
    <w:rsid w:val="004B5156"/>
    <w:rsid w:val="00503304"/>
    <w:rsid w:val="00504BB8"/>
    <w:rsid w:val="00543975"/>
    <w:rsid w:val="005524A2"/>
    <w:rsid w:val="0057443F"/>
    <w:rsid w:val="005A363B"/>
    <w:rsid w:val="005E4A11"/>
    <w:rsid w:val="005E6F78"/>
    <w:rsid w:val="00601B62"/>
    <w:rsid w:val="00624D1A"/>
    <w:rsid w:val="0062641D"/>
    <w:rsid w:val="006644C1"/>
    <w:rsid w:val="00695A9F"/>
    <w:rsid w:val="006B1DAE"/>
    <w:rsid w:val="006E51C1"/>
    <w:rsid w:val="006F71CA"/>
    <w:rsid w:val="00731C7C"/>
    <w:rsid w:val="00733133"/>
    <w:rsid w:val="007340BB"/>
    <w:rsid w:val="007A4AB2"/>
    <w:rsid w:val="0082052B"/>
    <w:rsid w:val="0085194B"/>
    <w:rsid w:val="00854EEF"/>
    <w:rsid w:val="00900044"/>
    <w:rsid w:val="00902445"/>
    <w:rsid w:val="00911F80"/>
    <w:rsid w:val="0092452D"/>
    <w:rsid w:val="00932FF5"/>
    <w:rsid w:val="00933594"/>
    <w:rsid w:val="009454D4"/>
    <w:rsid w:val="00947003"/>
    <w:rsid w:val="00956952"/>
    <w:rsid w:val="00974847"/>
    <w:rsid w:val="00984531"/>
    <w:rsid w:val="00990780"/>
    <w:rsid w:val="009B2556"/>
    <w:rsid w:val="009C2C98"/>
    <w:rsid w:val="00A1376D"/>
    <w:rsid w:val="00A256F4"/>
    <w:rsid w:val="00A4798A"/>
    <w:rsid w:val="00A650B3"/>
    <w:rsid w:val="00A87145"/>
    <w:rsid w:val="00AA6EB6"/>
    <w:rsid w:val="00AB5A9A"/>
    <w:rsid w:val="00AE7421"/>
    <w:rsid w:val="00B24B18"/>
    <w:rsid w:val="00B33FD9"/>
    <w:rsid w:val="00B60F75"/>
    <w:rsid w:val="00B767B0"/>
    <w:rsid w:val="00B9538B"/>
    <w:rsid w:val="00C058FB"/>
    <w:rsid w:val="00C2407D"/>
    <w:rsid w:val="00C24B40"/>
    <w:rsid w:val="00C42CC2"/>
    <w:rsid w:val="00C55C64"/>
    <w:rsid w:val="00C570EC"/>
    <w:rsid w:val="00CB4F5B"/>
    <w:rsid w:val="00CB4F83"/>
    <w:rsid w:val="00CC5AAC"/>
    <w:rsid w:val="00CD2101"/>
    <w:rsid w:val="00CE16A1"/>
    <w:rsid w:val="00D06B7D"/>
    <w:rsid w:val="00D14BC9"/>
    <w:rsid w:val="00D360BC"/>
    <w:rsid w:val="00D51017"/>
    <w:rsid w:val="00D53226"/>
    <w:rsid w:val="00D6761C"/>
    <w:rsid w:val="00DB4CF6"/>
    <w:rsid w:val="00DC0582"/>
    <w:rsid w:val="00DD4A6B"/>
    <w:rsid w:val="00DD53BC"/>
    <w:rsid w:val="00DF2813"/>
    <w:rsid w:val="00E05BDE"/>
    <w:rsid w:val="00E1760C"/>
    <w:rsid w:val="00E215DC"/>
    <w:rsid w:val="00E2346B"/>
    <w:rsid w:val="00E34270"/>
    <w:rsid w:val="00E34AA6"/>
    <w:rsid w:val="00E64573"/>
    <w:rsid w:val="00EB17E4"/>
    <w:rsid w:val="00ED4693"/>
    <w:rsid w:val="00EE0E4B"/>
    <w:rsid w:val="00EF0CBA"/>
    <w:rsid w:val="00EF7286"/>
    <w:rsid w:val="00F01CA4"/>
    <w:rsid w:val="00F20E6C"/>
    <w:rsid w:val="00F37835"/>
    <w:rsid w:val="00F42D1F"/>
    <w:rsid w:val="00F77F26"/>
    <w:rsid w:val="00F87F53"/>
    <w:rsid w:val="00F94C0A"/>
    <w:rsid w:val="00FC53F8"/>
    <w:rsid w:val="00FD3955"/>
    <w:rsid w:val="00FF4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A9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95A9F"/>
    <w:pPr>
      <w:autoSpaceDE w:val="0"/>
      <w:autoSpaceDN w:val="0"/>
      <w:adjustRightInd w:val="0"/>
      <w:spacing w:after="0" w:line="240" w:lineRule="auto"/>
    </w:pPr>
    <w:rPr>
      <w:rFonts w:ascii="Courier New" w:eastAsia="Calibri" w:hAnsi="Courier New" w:cs="Courier New"/>
      <w:sz w:val="20"/>
      <w:szCs w:val="20"/>
    </w:rPr>
  </w:style>
  <w:style w:type="paragraph" w:styleId="a3">
    <w:name w:val="Balloon Text"/>
    <w:basedOn w:val="a"/>
    <w:link w:val="a4"/>
    <w:uiPriority w:val="99"/>
    <w:semiHidden/>
    <w:unhideWhenUsed/>
    <w:rsid w:val="00B24B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4B1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F0564-1292-422A-8A71-37A2FA2B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Pages>
  <Words>2578</Words>
  <Characters>14699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 экономического отдела</dc:creator>
  <cp:keywords/>
  <dc:description/>
  <cp:lastModifiedBy>000</cp:lastModifiedBy>
  <cp:revision>41</cp:revision>
  <cp:lastPrinted>2020-02-13T10:44:00Z</cp:lastPrinted>
  <dcterms:created xsi:type="dcterms:W3CDTF">2018-07-06T10:39:00Z</dcterms:created>
  <dcterms:modified xsi:type="dcterms:W3CDTF">2020-02-13T10:51:00Z</dcterms:modified>
</cp:coreProperties>
</file>